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35859" w14:textId="58B09955" w:rsidR="00FF0DC9" w:rsidRPr="0099601F" w:rsidRDefault="00FF0DC9" w:rsidP="00FF0DC9">
      <w:pPr>
        <w:tabs>
          <w:tab w:val="left" w:pos="1985"/>
        </w:tabs>
        <w:spacing w:after="0"/>
        <w:ind w:left="0" w:firstLine="0"/>
        <w:rPr>
          <w:rFonts w:eastAsia="바탕"/>
          <w:b/>
          <w:bCs/>
          <w:sz w:val="28"/>
          <w:szCs w:val="24"/>
          <w:lang w:eastAsia="ko-KR"/>
        </w:rPr>
      </w:pPr>
      <w:bookmarkStart w:id="0" w:name="_Hlk145670493"/>
      <w:r w:rsidRPr="0099601F">
        <w:rPr>
          <w:rFonts w:eastAsia="바탕"/>
          <w:b/>
          <w:bCs/>
          <w:sz w:val="28"/>
          <w:szCs w:val="24"/>
        </w:rPr>
        <w:t>3GPP TSG RAN WG1 #11</w:t>
      </w:r>
      <w:r w:rsidR="002C2FDF">
        <w:rPr>
          <w:rFonts w:eastAsia="바탕"/>
          <w:b/>
          <w:bCs/>
          <w:sz w:val="28"/>
          <w:szCs w:val="24"/>
          <w:lang w:eastAsia="ko-KR"/>
        </w:rPr>
        <w:t>8</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3C6330">
        <w:rPr>
          <w:rFonts w:eastAsia="바탕"/>
          <w:b/>
          <w:bCs/>
          <w:sz w:val="28"/>
          <w:szCs w:val="24"/>
        </w:rPr>
        <w:t>R1-</w:t>
      </w:r>
      <w:r w:rsidR="00125902" w:rsidRPr="00125902">
        <w:rPr>
          <w:rFonts w:eastAsia="바탕"/>
          <w:b/>
          <w:bCs/>
          <w:sz w:val="28"/>
          <w:szCs w:val="24"/>
        </w:rPr>
        <w:t>2406612</w:t>
      </w:r>
    </w:p>
    <w:p w14:paraId="795009D6" w14:textId="77777777" w:rsidR="002C2FDF" w:rsidRPr="002C2FDF" w:rsidRDefault="002C2FDF" w:rsidP="002C2FDF">
      <w:pPr>
        <w:tabs>
          <w:tab w:val="left" w:pos="1985"/>
        </w:tabs>
        <w:spacing w:after="0"/>
        <w:ind w:left="0" w:firstLine="0"/>
        <w:rPr>
          <w:rFonts w:eastAsia="바탕"/>
          <w:b/>
          <w:bCs/>
          <w:sz w:val="28"/>
          <w:szCs w:val="24"/>
        </w:rPr>
      </w:pPr>
      <w:r w:rsidRPr="002C2FDF">
        <w:rPr>
          <w:rFonts w:eastAsia="바탕"/>
          <w:b/>
          <w:bCs/>
          <w:sz w:val="28"/>
          <w:szCs w:val="24"/>
        </w:rPr>
        <w:t>Maastricht, NL, August 19</w:t>
      </w:r>
      <w:r w:rsidRPr="002C2FDF">
        <w:rPr>
          <w:rFonts w:eastAsia="바탕" w:hint="eastAsia"/>
          <w:b/>
          <w:bCs/>
          <w:sz w:val="28"/>
          <w:szCs w:val="24"/>
          <w:vertAlign w:val="superscript"/>
        </w:rPr>
        <w:t>th</w:t>
      </w:r>
      <w:r w:rsidRPr="002C2FDF">
        <w:rPr>
          <w:rFonts w:eastAsia="바탕"/>
          <w:b/>
          <w:bCs/>
          <w:sz w:val="28"/>
          <w:szCs w:val="24"/>
        </w:rPr>
        <w:t xml:space="preserve"> – 23</w:t>
      </w:r>
      <w:r w:rsidRPr="002C2FDF">
        <w:rPr>
          <w:rFonts w:eastAsia="바탕"/>
          <w:b/>
          <w:bCs/>
          <w:sz w:val="28"/>
          <w:szCs w:val="24"/>
          <w:vertAlign w:val="superscript"/>
        </w:rPr>
        <w:t>rd</w:t>
      </w:r>
      <w:r w:rsidRPr="002C2FDF">
        <w:rPr>
          <w:rFonts w:eastAsia="바탕"/>
          <w:b/>
          <w:bCs/>
          <w:sz w:val="28"/>
          <w:szCs w:val="24"/>
        </w:rPr>
        <w:t>, 2024</w:t>
      </w:r>
    </w:p>
    <w:bookmarkEnd w:id="0"/>
    <w:p w14:paraId="47200AEB" w14:textId="77777777" w:rsidR="000D41C4" w:rsidRPr="002C2FDF" w:rsidRDefault="000D41C4" w:rsidP="00634235">
      <w:pPr>
        <w:tabs>
          <w:tab w:val="left" w:pos="1985"/>
        </w:tabs>
        <w:spacing w:after="0"/>
        <w:ind w:left="0" w:firstLine="0"/>
        <w:rPr>
          <w:rFonts w:ascii="Arial" w:eastAsia="맑은 고딕" w:hAnsi="Arial"/>
          <w:b/>
          <w:sz w:val="24"/>
          <w:lang w:eastAsia="ko-KR"/>
        </w:rPr>
      </w:pPr>
    </w:p>
    <w:p w14:paraId="334FB070" w14:textId="5456860E"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240F89">
        <w:rPr>
          <w:rFonts w:eastAsia="맑은 고딕"/>
          <w:sz w:val="24"/>
          <w:lang w:val="en-US" w:eastAsia="ko-KR"/>
        </w:rPr>
        <w:t>2</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5148F799"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 xml:space="preserve">LP-WUS operation in IDLE/INACTIVE </w:t>
      </w:r>
      <w:r w:rsidR="00096670">
        <w:rPr>
          <w:rFonts w:eastAsia="바탕"/>
          <w:sz w:val="24"/>
          <w:szCs w:val="24"/>
          <w:lang w:eastAsia="ko-KR"/>
        </w:rPr>
        <w:t>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00580F53"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RAN#10</w:t>
      </w:r>
      <w:r w:rsidR="00CD47B9">
        <w:rPr>
          <w:rFonts w:eastAsia="바탕" w:hint="eastAsia"/>
          <w:sz w:val="22"/>
          <w:szCs w:val="22"/>
          <w:lang w:eastAsia="ko-KR"/>
        </w:rPr>
        <w:t>3</w:t>
      </w:r>
      <w:r>
        <w:rPr>
          <w:rFonts w:eastAsia="바탕"/>
          <w:sz w:val="22"/>
          <w:szCs w:val="22"/>
          <w:lang w:eastAsia="ko-KR"/>
        </w:rPr>
        <w:t xml:space="preserve">, a </w:t>
      </w:r>
      <w:r w:rsidR="00904D38">
        <w:rPr>
          <w:rFonts w:eastAsia="바탕" w:hint="eastAsia"/>
          <w:sz w:val="22"/>
          <w:szCs w:val="22"/>
          <w:lang w:eastAsia="ko-KR"/>
        </w:rPr>
        <w:t xml:space="preserve">revised </w:t>
      </w:r>
      <w:r>
        <w:rPr>
          <w:rFonts w:eastAsia="바탕"/>
          <w:sz w:val="22"/>
          <w:szCs w:val="22"/>
          <w:lang w:eastAsia="ko-KR"/>
        </w:rPr>
        <w:t xml:space="preserve">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sidR="00C33B5E">
        <w:rPr>
          <w:rFonts w:eastAsia="바탕" w:hint="eastAsia"/>
          <w:sz w:val="22"/>
          <w:szCs w:val="22"/>
          <w:lang w:eastAsia="ko-KR"/>
        </w:rPr>
        <w:t>following were agreed in the last meeting [2]</w:t>
      </w:r>
      <w:r>
        <w:rPr>
          <w:rFonts w:eastAsia="바탕"/>
          <w:sz w:val="22"/>
          <w:szCs w:val="22"/>
          <w:lang w:eastAsia="ko-KR"/>
        </w:rPr>
        <w:t>.</w:t>
      </w:r>
    </w:p>
    <w:tbl>
      <w:tblPr>
        <w:tblStyle w:val="aa"/>
        <w:tblW w:w="0" w:type="auto"/>
        <w:tblLook w:val="04A0" w:firstRow="1" w:lastRow="0" w:firstColumn="1" w:lastColumn="0" w:noHBand="0" w:noVBand="1"/>
      </w:tblPr>
      <w:tblGrid>
        <w:gridCol w:w="9628"/>
      </w:tblGrid>
      <w:tr w:rsidR="00516FE1" w14:paraId="263BF3F2" w14:textId="77777777" w:rsidTr="00516FE1">
        <w:tc>
          <w:tcPr>
            <w:tcW w:w="9628" w:type="dxa"/>
          </w:tcPr>
          <w:p w14:paraId="2576BC0B" w14:textId="77777777" w:rsidR="00904D38" w:rsidRPr="00904D38" w:rsidRDefault="00904D38" w:rsidP="00614D43">
            <w:pPr>
              <w:overflowPunct w:val="0"/>
              <w:autoSpaceDE w:val="0"/>
              <w:autoSpaceDN w:val="0"/>
              <w:adjustRightInd w:val="0"/>
              <w:spacing w:before="0" w:after="120" w:line="240" w:lineRule="auto"/>
              <w:ind w:left="0" w:firstLine="0"/>
              <w:contextualSpacing/>
              <w:jc w:val="left"/>
              <w:textAlignment w:val="baseline"/>
              <w:rPr>
                <w:rFonts w:eastAsia="맑은 고딕"/>
                <w:bCs/>
                <w:sz w:val="22"/>
                <w:szCs w:val="22"/>
                <w:lang w:val="en-US" w:eastAsia="ko-KR"/>
              </w:rPr>
            </w:pPr>
            <w:bookmarkStart w:id="4" w:name="_Hlk153295984"/>
            <w:r w:rsidRPr="00904D38">
              <w:rPr>
                <w:rFonts w:eastAsia="맑은 고딕"/>
                <w:bCs/>
                <w:sz w:val="22"/>
                <w:szCs w:val="22"/>
                <w:highlight w:val="green"/>
                <w:lang w:val="en-US" w:eastAsia="ko-KR"/>
              </w:rPr>
              <w:t>Agreement</w:t>
            </w:r>
          </w:p>
          <w:p w14:paraId="5718B31C" w14:textId="77777777" w:rsidR="00904D38" w:rsidRPr="00904D38" w:rsidRDefault="00904D38" w:rsidP="00614D43">
            <w:pPr>
              <w:overflowPunct w:val="0"/>
              <w:autoSpaceDE w:val="0"/>
              <w:autoSpaceDN w:val="0"/>
              <w:adjustRightInd w:val="0"/>
              <w:spacing w:before="0" w:after="120" w:line="240" w:lineRule="auto"/>
              <w:ind w:left="0" w:firstLine="0"/>
              <w:contextualSpacing/>
              <w:jc w:val="left"/>
              <w:textAlignment w:val="baseline"/>
              <w:rPr>
                <w:rFonts w:eastAsia="맑은 고딕"/>
                <w:bCs/>
                <w:sz w:val="22"/>
                <w:szCs w:val="22"/>
                <w:lang w:val="en-US" w:eastAsia="ko-KR"/>
              </w:rPr>
            </w:pPr>
            <w:r w:rsidRPr="00904D38">
              <w:rPr>
                <w:rFonts w:eastAsia="맑은 고딕"/>
                <w:bCs/>
                <w:sz w:val="22"/>
                <w:szCs w:val="22"/>
                <w:lang w:val="en-US" w:eastAsia="ko-KR"/>
              </w:rPr>
              <w:t>It is supported that UEs monitoring the same PO are divided into multiple subgroups, where LP-WUS can provide wake-up indication for each subgroup. Consider the following options:</w:t>
            </w:r>
          </w:p>
          <w:p w14:paraId="699C0D17" w14:textId="77777777" w:rsidR="00904D38" w:rsidRPr="00904D38" w:rsidRDefault="00904D38" w:rsidP="00614D43">
            <w:pPr>
              <w:numPr>
                <w:ilvl w:val="0"/>
                <w:numId w:val="59"/>
              </w:numPr>
              <w:overflowPunct w:val="0"/>
              <w:autoSpaceDE w:val="0"/>
              <w:autoSpaceDN w:val="0"/>
              <w:adjustRightInd w:val="0"/>
              <w:spacing w:before="0" w:after="120" w:line="240" w:lineRule="auto"/>
              <w:contextualSpacing/>
              <w:jc w:val="left"/>
              <w:textAlignment w:val="baseline"/>
              <w:rPr>
                <w:rFonts w:eastAsia="맑은 고딕"/>
                <w:sz w:val="22"/>
                <w:szCs w:val="22"/>
                <w:lang w:eastAsia="ko-KR"/>
              </w:rPr>
            </w:pPr>
            <w:r w:rsidRPr="00904D38">
              <w:rPr>
                <w:rFonts w:eastAsia="맑은 고딕"/>
                <w:sz w:val="22"/>
                <w:szCs w:val="22"/>
                <w:lang w:eastAsia="ko-KR"/>
              </w:rPr>
              <w:t>Option 1: UEs monitoring the same PO monitor the same LO</w:t>
            </w:r>
          </w:p>
          <w:p w14:paraId="22AF15FB" w14:textId="77777777" w:rsidR="00904D38" w:rsidRPr="00904D38" w:rsidRDefault="00904D38" w:rsidP="00614D43">
            <w:pPr>
              <w:numPr>
                <w:ilvl w:val="0"/>
                <w:numId w:val="59"/>
              </w:numPr>
              <w:overflowPunct w:val="0"/>
              <w:autoSpaceDE w:val="0"/>
              <w:autoSpaceDN w:val="0"/>
              <w:adjustRightInd w:val="0"/>
              <w:spacing w:before="0" w:after="120" w:line="240" w:lineRule="auto"/>
              <w:contextualSpacing/>
              <w:jc w:val="left"/>
              <w:textAlignment w:val="baseline"/>
              <w:rPr>
                <w:rFonts w:eastAsia="맑은 고딕"/>
                <w:sz w:val="22"/>
                <w:szCs w:val="22"/>
                <w:lang w:eastAsia="ko-KR"/>
              </w:rPr>
            </w:pPr>
            <w:r w:rsidRPr="00904D38">
              <w:rPr>
                <w:rFonts w:eastAsia="맑은 고딕"/>
                <w:sz w:val="22"/>
                <w:szCs w:val="22"/>
                <w:lang w:eastAsia="ko-KR"/>
              </w:rPr>
              <w:t>Option 2: UEs corresponding to different POs monitor the same LO</w:t>
            </w:r>
          </w:p>
          <w:p w14:paraId="31EB03DE" w14:textId="77777777" w:rsidR="00904D38" w:rsidRPr="00904D38" w:rsidRDefault="00904D38" w:rsidP="00614D43">
            <w:pPr>
              <w:numPr>
                <w:ilvl w:val="0"/>
                <w:numId w:val="59"/>
              </w:numPr>
              <w:overflowPunct w:val="0"/>
              <w:autoSpaceDE w:val="0"/>
              <w:autoSpaceDN w:val="0"/>
              <w:adjustRightInd w:val="0"/>
              <w:spacing w:before="0" w:after="120" w:line="240" w:lineRule="auto"/>
              <w:contextualSpacing/>
              <w:jc w:val="left"/>
              <w:textAlignment w:val="baseline"/>
              <w:rPr>
                <w:rFonts w:eastAsia="맑은 고딕"/>
                <w:sz w:val="22"/>
                <w:szCs w:val="22"/>
                <w:lang w:eastAsia="ko-KR"/>
              </w:rPr>
            </w:pPr>
            <w:r w:rsidRPr="00904D38">
              <w:rPr>
                <w:rFonts w:eastAsia="맑은 고딕"/>
                <w:sz w:val="22"/>
                <w:szCs w:val="22"/>
                <w:lang w:eastAsia="ko-KR"/>
              </w:rPr>
              <w:t>Option 3: UEs monitoring the same PO are divided into multiple sets of subgroups, with UEs within each set of subgroups monitoring the same LO.</w:t>
            </w:r>
          </w:p>
          <w:p w14:paraId="200032A4" w14:textId="77777777" w:rsidR="00904D38" w:rsidRPr="00904D38" w:rsidRDefault="00904D38" w:rsidP="00614D43">
            <w:pPr>
              <w:numPr>
                <w:ilvl w:val="0"/>
                <w:numId w:val="59"/>
              </w:numPr>
              <w:overflowPunct w:val="0"/>
              <w:autoSpaceDE w:val="0"/>
              <w:autoSpaceDN w:val="0"/>
              <w:adjustRightInd w:val="0"/>
              <w:spacing w:before="0" w:after="120" w:line="240" w:lineRule="auto"/>
              <w:contextualSpacing/>
              <w:jc w:val="left"/>
              <w:textAlignment w:val="baseline"/>
              <w:rPr>
                <w:rFonts w:eastAsia="맑은 고딕"/>
                <w:sz w:val="22"/>
                <w:szCs w:val="22"/>
                <w:lang w:eastAsia="ko-KR"/>
              </w:rPr>
            </w:pPr>
            <w:r w:rsidRPr="00904D38">
              <w:rPr>
                <w:rFonts w:eastAsia="맑은 고딕"/>
                <w:sz w:val="22"/>
                <w:szCs w:val="22"/>
                <w:lang w:eastAsia="ko-KR"/>
              </w:rPr>
              <w:t>Combinations of the above options can be considered.</w:t>
            </w:r>
          </w:p>
          <w:p w14:paraId="73337841" w14:textId="25B1882E" w:rsidR="00614D43" w:rsidRPr="009C3DFC" w:rsidRDefault="00614D43" w:rsidP="00D3018E">
            <w:pPr>
              <w:spacing w:before="0" w:after="0" w:line="240" w:lineRule="exact"/>
              <w:ind w:left="567" w:firstLine="0"/>
              <w:jc w:val="left"/>
              <w:rPr>
                <w:rFonts w:ascii="Times" w:eastAsia="DengXian" w:hAnsi="Times"/>
                <w:b/>
                <w:bCs/>
                <w:szCs w:val="24"/>
                <w:highlight w:val="green"/>
                <w:lang w:val="en-US" w:eastAsia="zh-CN" w:bidi="ar"/>
              </w:rPr>
            </w:pPr>
          </w:p>
          <w:p w14:paraId="61E453EF" w14:textId="77777777" w:rsidR="00614D43" w:rsidRPr="00614D43" w:rsidRDefault="00614D43" w:rsidP="00614D43">
            <w:pPr>
              <w:overflowPunct w:val="0"/>
              <w:autoSpaceDE w:val="0"/>
              <w:autoSpaceDN w:val="0"/>
              <w:adjustRightInd w:val="0"/>
              <w:spacing w:before="0" w:after="120" w:line="240" w:lineRule="auto"/>
              <w:ind w:left="0" w:firstLine="0"/>
              <w:contextualSpacing/>
              <w:jc w:val="left"/>
              <w:textAlignment w:val="baseline"/>
              <w:rPr>
                <w:rFonts w:eastAsia="맑은 고딕"/>
                <w:bCs/>
                <w:sz w:val="22"/>
                <w:szCs w:val="22"/>
                <w:lang w:val="en-US" w:eastAsia="ko-KR"/>
              </w:rPr>
            </w:pPr>
            <w:r w:rsidRPr="00614D43">
              <w:rPr>
                <w:rFonts w:eastAsia="맑은 고딕"/>
                <w:bCs/>
                <w:sz w:val="22"/>
                <w:szCs w:val="22"/>
                <w:highlight w:val="green"/>
                <w:lang w:val="en-US" w:eastAsia="ko-KR"/>
              </w:rPr>
              <w:t>Agreement</w:t>
            </w:r>
          </w:p>
          <w:p w14:paraId="0F74E61F" w14:textId="77777777" w:rsidR="00614D43" w:rsidRPr="00614D43" w:rsidRDefault="00614D43" w:rsidP="00614D43">
            <w:pPr>
              <w:overflowPunct w:val="0"/>
              <w:autoSpaceDE w:val="0"/>
              <w:autoSpaceDN w:val="0"/>
              <w:adjustRightInd w:val="0"/>
              <w:spacing w:before="0" w:after="120" w:line="240" w:lineRule="auto"/>
              <w:ind w:left="0" w:firstLine="0"/>
              <w:contextualSpacing/>
              <w:textAlignment w:val="baseline"/>
              <w:rPr>
                <w:rFonts w:eastAsia="맑은 고딕"/>
                <w:sz w:val="22"/>
                <w:szCs w:val="22"/>
                <w:lang w:eastAsia="ko-KR"/>
              </w:rPr>
            </w:pPr>
            <w:r w:rsidRPr="00614D43">
              <w:rPr>
                <w:rFonts w:eastAsia="맑은 고딕"/>
                <w:sz w:val="22"/>
                <w:szCs w:val="22"/>
                <w:lang w:eastAsia="ko-KR"/>
              </w:rPr>
              <w:t>For idle/inactive mode, the maximum number of information bits (excluding CRC) in a LP-WUS is Z, where Z &lt;= [8 or 16].</w:t>
            </w:r>
          </w:p>
          <w:p w14:paraId="12ACF520" w14:textId="77777777" w:rsidR="00614D43" w:rsidRPr="00614D43" w:rsidRDefault="00614D43" w:rsidP="00614D43">
            <w:pPr>
              <w:numPr>
                <w:ilvl w:val="0"/>
                <w:numId w:val="85"/>
              </w:numPr>
              <w:overflowPunct w:val="0"/>
              <w:autoSpaceDE w:val="0"/>
              <w:autoSpaceDN w:val="0"/>
              <w:adjustRightInd w:val="0"/>
              <w:spacing w:before="0" w:after="120" w:line="240" w:lineRule="auto"/>
              <w:contextualSpacing/>
              <w:jc w:val="left"/>
              <w:textAlignment w:val="baseline"/>
              <w:rPr>
                <w:rFonts w:eastAsia="맑은 고딕"/>
                <w:sz w:val="22"/>
                <w:szCs w:val="22"/>
                <w:lang w:eastAsia="ko-KR"/>
              </w:rPr>
            </w:pPr>
            <w:r w:rsidRPr="00614D43">
              <w:rPr>
                <w:rFonts w:eastAsia="맑은 고딕"/>
                <w:sz w:val="22"/>
                <w:szCs w:val="22"/>
                <w:lang w:eastAsia="ko-KR"/>
              </w:rPr>
              <w:t>FFS the exact value of Z</w:t>
            </w:r>
          </w:p>
          <w:p w14:paraId="4AD48C39" w14:textId="77777777" w:rsidR="00614D43" w:rsidRPr="00614D43" w:rsidRDefault="00614D43" w:rsidP="00614D43">
            <w:pPr>
              <w:overflowPunct w:val="0"/>
              <w:autoSpaceDE w:val="0"/>
              <w:autoSpaceDN w:val="0"/>
              <w:adjustRightInd w:val="0"/>
              <w:spacing w:before="0" w:after="120" w:line="240" w:lineRule="auto"/>
              <w:ind w:left="0" w:firstLine="0"/>
              <w:contextualSpacing/>
              <w:textAlignment w:val="baseline"/>
              <w:rPr>
                <w:rFonts w:eastAsia="맑은 고딕"/>
                <w:sz w:val="22"/>
                <w:szCs w:val="22"/>
                <w:lang w:eastAsia="ko-KR"/>
              </w:rPr>
            </w:pPr>
          </w:p>
          <w:p w14:paraId="571440D8" w14:textId="77777777" w:rsidR="00614D43" w:rsidRPr="00614D43" w:rsidRDefault="00614D43" w:rsidP="00614D43">
            <w:pPr>
              <w:overflowPunct w:val="0"/>
              <w:autoSpaceDE w:val="0"/>
              <w:autoSpaceDN w:val="0"/>
              <w:adjustRightInd w:val="0"/>
              <w:spacing w:before="0" w:after="120" w:line="240" w:lineRule="auto"/>
              <w:ind w:left="0" w:firstLine="0"/>
              <w:contextualSpacing/>
              <w:jc w:val="left"/>
              <w:textAlignment w:val="baseline"/>
              <w:rPr>
                <w:rFonts w:eastAsia="맑은 고딕"/>
                <w:bCs/>
                <w:sz w:val="22"/>
                <w:szCs w:val="22"/>
                <w:lang w:val="en-US" w:eastAsia="ko-KR"/>
              </w:rPr>
            </w:pPr>
            <w:r w:rsidRPr="00614D43">
              <w:rPr>
                <w:rFonts w:eastAsia="맑은 고딕"/>
                <w:bCs/>
                <w:sz w:val="22"/>
                <w:szCs w:val="22"/>
                <w:highlight w:val="green"/>
                <w:lang w:val="en-US" w:eastAsia="ko-KR"/>
              </w:rPr>
              <w:t>Agreement</w:t>
            </w:r>
          </w:p>
          <w:p w14:paraId="3F088C04" w14:textId="77777777" w:rsidR="00614D43" w:rsidRPr="00614D43" w:rsidRDefault="00614D43" w:rsidP="00614D43">
            <w:pPr>
              <w:overflowPunct w:val="0"/>
              <w:autoSpaceDE w:val="0"/>
              <w:autoSpaceDN w:val="0"/>
              <w:adjustRightInd w:val="0"/>
              <w:spacing w:before="0" w:after="120" w:line="240" w:lineRule="auto"/>
              <w:ind w:left="0" w:firstLine="0"/>
              <w:contextualSpacing/>
              <w:textAlignment w:val="baseline"/>
              <w:rPr>
                <w:rFonts w:eastAsia="맑은 고딕"/>
                <w:sz w:val="22"/>
                <w:szCs w:val="22"/>
                <w:lang w:eastAsia="ko-KR"/>
              </w:rPr>
            </w:pPr>
            <w:r w:rsidRPr="00614D43">
              <w:rPr>
                <w:rFonts w:eastAsia="맑은 고딕"/>
                <w:sz w:val="22"/>
                <w:szCs w:val="22"/>
                <w:lang w:eastAsia="ko-KR"/>
              </w:rPr>
              <w:t>For idle/inactive mode, the maximum number of subgroups per PO is X, where 8 &lt;= X &lt;= 256.</w:t>
            </w:r>
          </w:p>
          <w:p w14:paraId="45F03E5C" w14:textId="77777777" w:rsidR="00614D43" w:rsidRPr="00614D43" w:rsidRDefault="00614D43" w:rsidP="00614D43">
            <w:pPr>
              <w:numPr>
                <w:ilvl w:val="0"/>
                <w:numId w:val="85"/>
              </w:numPr>
              <w:overflowPunct w:val="0"/>
              <w:autoSpaceDE w:val="0"/>
              <w:autoSpaceDN w:val="0"/>
              <w:adjustRightInd w:val="0"/>
              <w:spacing w:before="0" w:after="120" w:line="240" w:lineRule="auto"/>
              <w:contextualSpacing/>
              <w:jc w:val="left"/>
              <w:textAlignment w:val="baseline"/>
              <w:rPr>
                <w:rFonts w:eastAsia="맑은 고딕"/>
                <w:sz w:val="22"/>
                <w:szCs w:val="22"/>
                <w:lang w:eastAsia="ko-KR"/>
              </w:rPr>
            </w:pPr>
            <w:r w:rsidRPr="00614D43">
              <w:rPr>
                <w:rFonts w:eastAsia="맑은 고딕"/>
                <w:sz w:val="22"/>
                <w:szCs w:val="22"/>
                <w:lang w:eastAsia="ko-KR"/>
              </w:rPr>
              <w:t>FFS the exact value of X.</w:t>
            </w:r>
          </w:p>
          <w:bookmarkEnd w:id="4"/>
          <w:p w14:paraId="4029FF82" w14:textId="524E8A31" w:rsidR="00516FE1" w:rsidRPr="000E1881" w:rsidRDefault="00516FE1" w:rsidP="00D3018E">
            <w:pPr>
              <w:spacing w:before="0" w:after="0" w:line="240" w:lineRule="exact"/>
              <w:ind w:left="567" w:firstLine="0"/>
              <w:jc w:val="left"/>
              <w:rPr>
                <w:rFonts w:eastAsiaTheme="minorEastAsia"/>
                <w:lang w:eastAsia="ko-KR"/>
              </w:rPr>
            </w:pPr>
          </w:p>
        </w:tc>
      </w:tr>
    </w:tbl>
    <w:p w14:paraId="6C92D0AF" w14:textId="58EE8085"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00BC7925" w:rsidRPr="00BC7925">
        <w:rPr>
          <w:rFonts w:eastAsia="바탕"/>
          <w:bCs/>
          <w:sz w:val="22"/>
          <w:szCs w:val="22"/>
          <w:lang w:val="en-US" w:eastAsia="ko-KR"/>
        </w:rPr>
        <w:t>LP-WUS operation in IDLE/INACTIVE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4F7C308A" w14:textId="4A5C7E05" w:rsidR="00904D38" w:rsidRDefault="00904D38" w:rsidP="0060448A">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LP-WUS allocation framework</w:t>
      </w:r>
    </w:p>
    <w:p w14:paraId="708B2CB8" w14:textId="4520CC2D" w:rsidR="00B0121A" w:rsidRPr="00D3018E" w:rsidRDefault="00B0121A" w:rsidP="00D3018E">
      <w:pPr>
        <w:spacing w:before="120" w:after="120" w:line="240" w:lineRule="auto"/>
        <w:ind w:left="0" w:firstLineChars="100" w:firstLine="220"/>
        <w:rPr>
          <w:rFonts w:eastAsiaTheme="minorEastAsia"/>
          <w:sz w:val="22"/>
          <w:szCs w:val="22"/>
          <w:lang w:val="en-US" w:eastAsia="ko-KR"/>
        </w:rPr>
      </w:pPr>
      <w:r w:rsidRPr="00D3018E">
        <w:rPr>
          <w:rFonts w:eastAsiaTheme="minorEastAsia"/>
          <w:sz w:val="22"/>
          <w:szCs w:val="22"/>
          <w:lang w:val="en-US" w:eastAsia="ko-KR"/>
        </w:rPr>
        <w:t>For efficient LP-WUS monitoring, it is crucial to establish a clear framework for LP-WUS occasion (LO) allocation. The following key principles are proposed</w:t>
      </w:r>
      <w:r>
        <w:rPr>
          <w:rFonts w:eastAsiaTheme="minorEastAsia" w:hint="eastAsia"/>
          <w:sz w:val="22"/>
          <w:szCs w:val="22"/>
          <w:lang w:val="en-US" w:eastAsia="ko-KR"/>
        </w:rPr>
        <w:t xml:space="preserve"> in the last meeting</w:t>
      </w:r>
      <w:r w:rsidRPr="00D3018E">
        <w:rPr>
          <w:rFonts w:eastAsiaTheme="minorEastAsia"/>
          <w:sz w:val="22"/>
          <w:szCs w:val="22"/>
          <w:lang w:val="en-US" w:eastAsia="ko-KR"/>
        </w:rPr>
        <w:t>:</w:t>
      </w:r>
    </w:p>
    <w:p w14:paraId="6F8D8F09" w14:textId="1F81D226" w:rsidR="00B0121A" w:rsidRPr="00D3018E" w:rsidRDefault="00B0121A" w:rsidP="00D3018E">
      <w:pPr>
        <w:spacing w:before="120" w:after="120" w:line="240" w:lineRule="auto"/>
        <w:ind w:left="0" w:firstLineChars="100" w:firstLine="220"/>
        <w:rPr>
          <w:rFonts w:eastAsiaTheme="minorEastAsia"/>
          <w:b/>
          <w:bCs/>
          <w:sz w:val="22"/>
          <w:szCs w:val="22"/>
          <w:lang w:val="en-US" w:eastAsia="ko-KR"/>
        </w:rPr>
      </w:pPr>
      <w:r>
        <w:rPr>
          <w:rFonts w:eastAsiaTheme="minorEastAsia" w:hint="eastAsia"/>
          <w:b/>
          <w:bCs/>
          <w:sz w:val="22"/>
          <w:szCs w:val="22"/>
          <w:lang w:val="en-US" w:eastAsia="ko-KR"/>
        </w:rPr>
        <w:lastRenderedPageBreak/>
        <w:t xml:space="preserve">The </w:t>
      </w:r>
      <w:r>
        <w:rPr>
          <w:rFonts w:eastAsiaTheme="minorEastAsia"/>
          <w:b/>
          <w:bCs/>
          <w:sz w:val="22"/>
          <w:szCs w:val="22"/>
          <w:lang w:val="en-US" w:eastAsia="ko-KR"/>
        </w:rPr>
        <w:t>concept</w:t>
      </w:r>
      <w:r>
        <w:rPr>
          <w:rFonts w:eastAsiaTheme="minorEastAsia" w:hint="eastAsia"/>
          <w:b/>
          <w:bCs/>
          <w:sz w:val="22"/>
          <w:szCs w:val="22"/>
          <w:lang w:val="en-US" w:eastAsia="ko-KR"/>
        </w:rPr>
        <w:t xml:space="preserve"> of LP-WUS </w:t>
      </w:r>
      <w:r>
        <w:rPr>
          <w:rFonts w:eastAsiaTheme="minorEastAsia"/>
          <w:b/>
          <w:bCs/>
          <w:sz w:val="22"/>
          <w:szCs w:val="22"/>
          <w:lang w:val="en-US" w:eastAsia="ko-KR"/>
        </w:rPr>
        <w:t>occasion</w:t>
      </w:r>
      <w:r w:rsidR="001B2A4A">
        <w:rPr>
          <w:rFonts w:eastAsiaTheme="minorEastAsia" w:hint="eastAsia"/>
          <w:b/>
          <w:bCs/>
          <w:sz w:val="22"/>
          <w:szCs w:val="22"/>
          <w:lang w:val="en-US" w:eastAsia="ko-KR"/>
        </w:rPr>
        <w:t xml:space="preserve"> </w:t>
      </w:r>
      <w:r>
        <w:rPr>
          <w:rFonts w:eastAsiaTheme="minorEastAsia" w:hint="eastAsia"/>
          <w:b/>
          <w:bCs/>
          <w:sz w:val="22"/>
          <w:szCs w:val="22"/>
          <w:lang w:val="en-US" w:eastAsia="ko-KR"/>
        </w:rPr>
        <w:t>(LO) and LP-WUS monitoring occasion (LMO)</w:t>
      </w:r>
      <w:r w:rsidRPr="00D3018E">
        <w:rPr>
          <w:rFonts w:eastAsiaTheme="minorEastAsia"/>
          <w:b/>
          <w:bCs/>
          <w:sz w:val="22"/>
          <w:szCs w:val="22"/>
          <w:lang w:val="en-US" w:eastAsia="ko-KR"/>
        </w:rPr>
        <w:t>:</w:t>
      </w:r>
    </w:p>
    <w:p w14:paraId="571BD41E" w14:textId="77777777" w:rsidR="00B0121A" w:rsidRPr="00B0121A" w:rsidRDefault="00B0121A" w:rsidP="00D3018E">
      <w:pPr>
        <w:pStyle w:val="a0"/>
        <w:numPr>
          <w:ilvl w:val="0"/>
          <w:numId w:val="80"/>
        </w:numPr>
      </w:pPr>
      <w:r w:rsidRPr="00B0121A">
        <w:t>A group of UEs configured to monitor a specific LO shall monitor all LP-WUS monitoring occasions (LMOs) within that LO.</w:t>
      </w:r>
    </w:p>
    <w:p w14:paraId="61A57157" w14:textId="2612B454" w:rsidR="00B0121A" w:rsidRPr="00B0121A" w:rsidRDefault="00435DBA" w:rsidP="00D3018E">
      <w:pPr>
        <w:pStyle w:val="a0"/>
        <w:numPr>
          <w:ilvl w:val="0"/>
          <w:numId w:val="80"/>
        </w:numPr>
      </w:pPr>
      <w:r>
        <w:rPr>
          <w:rFonts w:hint="eastAsia"/>
        </w:rPr>
        <w:t xml:space="preserve">Therefore, </w:t>
      </w:r>
      <w:r w:rsidR="00BD159F">
        <w:rPr>
          <w:rFonts w:hint="eastAsia"/>
        </w:rPr>
        <w:t xml:space="preserve">if two different </w:t>
      </w:r>
      <w:r w:rsidR="00B0121A" w:rsidRPr="00B0121A">
        <w:t xml:space="preserve">LMOs </w:t>
      </w:r>
      <w:r w:rsidR="00BD159F">
        <w:rPr>
          <w:rFonts w:hint="eastAsia"/>
        </w:rPr>
        <w:t xml:space="preserve">need to be monitored by </w:t>
      </w:r>
      <w:r w:rsidR="00BD159F">
        <w:t>different</w:t>
      </w:r>
      <w:r w:rsidR="00BD159F">
        <w:rPr>
          <w:rFonts w:hint="eastAsia"/>
        </w:rPr>
        <w:t xml:space="preserve"> UE groups</w:t>
      </w:r>
      <w:r w:rsidR="00B0121A" w:rsidRPr="00B0121A">
        <w:t xml:space="preserve">, </w:t>
      </w:r>
      <w:r w:rsidR="00E63953">
        <w:t>t</w:t>
      </w:r>
      <w:r w:rsidR="00BD159F">
        <w:rPr>
          <w:rFonts w:hint="eastAsia"/>
        </w:rPr>
        <w:t>hose LMO</w:t>
      </w:r>
      <w:r w:rsidR="00E63953">
        <w:rPr>
          <w:rFonts w:hint="eastAsia"/>
        </w:rPr>
        <w:t xml:space="preserve"> should be </w:t>
      </w:r>
      <w:r w:rsidR="00BD159F">
        <w:rPr>
          <w:rFonts w:hint="eastAsia"/>
        </w:rPr>
        <w:t>in</w:t>
      </w:r>
      <w:r w:rsidR="00E63953">
        <w:rPr>
          <w:rFonts w:hint="eastAsia"/>
        </w:rPr>
        <w:t xml:space="preserve"> </w:t>
      </w:r>
      <w:r w:rsidR="00E63953">
        <w:t>different</w:t>
      </w:r>
      <w:r w:rsidR="00E63953">
        <w:rPr>
          <w:rFonts w:hint="eastAsia"/>
        </w:rPr>
        <w:t xml:space="preserve"> LOs. </w:t>
      </w:r>
    </w:p>
    <w:p w14:paraId="22FA0CC5" w14:textId="77777777" w:rsidR="00B0121A" w:rsidRPr="00D3018E" w:rsidRDefault="00B0121A" w:rsidP="00D3018E">
      <w:pPr>
        <w:spacing w:before="120" w:after="120" w:line="240" w:lineRule="auto"/>
        <w:ind w:left="0" w:firstLineChars="100" w:firstLine="220"/>
        <w:rPr>
          <w:rFonts w:eastAsiaTheme="minorEastAsia"/>
          <w:sz w:val="22"/>
          <w:szCs w:val="22"/>
          <w:lang w:val="en-US" w:eastAsia="ko-KR"/>
        </w:rPr>
      </w:pPr>
    </w:p>
    <w:p w14:paraId="459CDB0D" w14:textId="77777777" w:rsidR="00B0121A" w:rsidRPr="00D3018E" w:rsidRDefault="00B0121A" w:rsidP="00D3018E">
      <w:pPr>
        <w:spacing w:before="120" w:after="120" w:line="240" w:lineRule="auto"/>
        <w:ind w:left="0" w:firstLineChars="100" w:firstLine="220"/>
        <w:rPr>
          <w:rFonts w:eastAsiaTheme="minorEastAsia"/>
          <w:b/>
          <w:bCs/>
          <w:sz w:val="22"/>
          <w:szCs w:val="22"/>
          <w:lang w:val="en-US" w:eastAsia="ko-KR"/>
        </w:rPr>
      </w:pPr>
      <w:r w:rsidRPr="00D3018E">
        <w:rPr>
          <w:rFonts w:eastAsiaTheme="minorEastAsia"/>
          <w:b/>
          <w:bCs/>
          <w:sz w:val="22"/>
          <w:szCs w:val="22"/>
          <w:lang w:val="en-US" w:eastAsia="ko-KR"/>
        </w:rPr>
        <w:t>Decoupling of LO allocation and LO-to-PO mapping:</w:t>
      </w:r>
    </w:p>
    <w:p w14:paraId="7EE05B1E" w14:textId="5A31BD4D" w:rsidR="00B0121A" w:rsidRPr="00E63953" w:rsidRDefault="00B0121A" w:rsidP="00D3018E">
      <w:pPr>
        <w:pStyle w:val="a0"/>
        <w:numPr>
          <w:ilvl w:val="0"/>
          <w:numId w:val="81"/>
        </w:numPr>
      </w:pPr>
      <w:r w:rsidRPr="00E63953">
        <w:t xml:space="preserve">The mechanisms for LO allocation and LO-to-PO mapping should be considered as </w:t>
      </w:r>
      <w:r w:rsidR="001B2A4A">
        <w:rPr>
          <w:rFonts w:hint="eastAsia"/>
        </w:rPr>
        <w:t>different</w:t>
      </w:r>
      <w:r w:rsidRPr="00E63953">
        <w:t xml:space="preserve"> procedures</w:t>
      </w:r>
      <w:r w:rsidR="00E63953">
        <w:rPr>
          <w:rFonts w:hint="eastAsia"/>
        </w:rPr>
        <w:t xml:space="preserve"> and </w:t>
      </w:r>
      <w:r w:rsidR="00E63953" w:rsidRPr="00E63953">
        <w:rPr>
          <w:lang w:val="en-GB"/>
        </w:rPr>
        <w:t xml:space="preserve">discussed </w:t>
      </w:r>
      <w:r w:rsidR="001B2A4A">
        <w:rPr>
          <w:rFonts w:hint="eastAsia"/>
          <w:lang w:val="en-GB"/>
        </w:rPr>
        <w:t>separately</w:t>
      </w:r>
      <w:r w:rsidR="00E63953" w:rsidRPr="00E63953">
        <w:rPr>
          <w:lang w:val="en-GB"/>
        </w:rPr>
        <w:t>.</w:t>
      </w:r>
    </w:p>
    <w:p w14:paraId="00147B13" w14:textId="20C01D2C" w:rsidR="00B0121A" w:rsidRPr="00E63953" w:rsidRDefault="001B2A4A" w:rsidP="00D3018E">
      <w:pPr>
        <w:pStyle w:val="a0"/>
        <w:numPr>
          <w:ilvl w:val="0"/>
          <w:numId w:val="81"/>
        </w:numPr>
      </w:pPr>
      <w:r>
        <w:rPr>
          <w:rFonts w:hint="eastAsia"/>
        </w:rPr>
        <w:t>Separate</w:t>
      </w:r>
      <w:r w:rsidR="00B0121A" w:rsidRPr="00E63953">
        <w:t xml:space="preserve"> discussion and specification</w:t>
      </w:r>
      <w:r>
        <w:rPr>
          <w:rFonts w:hint="eastAsia"/>
        </w:rPr>
        <w:t xml:space="preserve"> are needed for each procedure</w:t>
      </w:r>
      <w:r w:rsidR="00B0121A" w:rsidRPr="00E63953">
        <w:t xml:space="preserve"> to allow </w:t>
      </w:r>
      <w:r>
        <w:rPr>
          <w:rFonts w:hint="eastAsia"/>
        </w:rPr>
        <w:t>sufficient</w:t>
      </w:r>
      <w:r w:rsidR="00B0121A" w:rsidRPr="00E63953">
        <w:t xml:space="preserve"> flexibility in system design.</w:t>
      </w:r>
    </w:p>
    <w:p w14:paraId="5FF4AB2F" w14:textId="284A90DE" w:rsidR="00B0121A" w:rsidRDefault="00B0121A" w:rsidP="00B0121A">
      <w:pPr>
        <w:spacing w:before="120" w:after="120" w:line="240" w:lineRule="auto"/>
        <w:ind w:left="0" w:firstLineChars="100" w:firstLine="220"/>
        <w:rPr>
          <w:rFonts w:eastAsiaTheme="minorEastAsia"/>
          <w:sz w:val="22"/>
          <w:szCs w:val="22"/>
          <w:lang w:val="en-US" w:eastAsia="ko-KR"/>
        </w:rPr>
      </w:pPr>
      <w:r w:rsidRPr="00D3018E">
        <w:rPr>
          <w:rFonts w:eastAsiaTheme="minorEastAsia"/>
          <w:sz w:val="22"/>
          <w:szCs w:val="22"/>
          <w:lang w:val="en-US" w:eastAsia="ko-KR"/>
        </w:rPr>
        <w:t>These principles aim to provide a structured approach to LP-WUS allocation while maintaining configurability to accommodate various network scenarios.</w:t>
      </w:r>
    </w:p>
    <w:p w14:paraId="0C34B1AE" w14:textId="77777777" w:rsidR="00640364" w:rsidRDefault="00640364" w:rsidP="00B0121A">
      <w:pPr>
        <w:spacing w:before="120" w:after="120" w:line="240" w:lineRule="auto"/>
        <w:ind w:left="0" w:firstLineChars="100" w:firstLine="220"/>
        <w:rPr>
          <w:rFonts w:eastAsiaTheme="minorEastAsia"/>
          <w:sz w:val="22"/>
          <w:szCs w:val="22"/>
          <w:lang w:val="en-US" w:eastAsia="ko-KR"/>
        </w:rPr>
      </w:pPr>
    </w:p>
    <w:p w14:paraId="4611CCDD" w14:textId="072FCA9A" w:rsidR="0060448A" w:rsidRDefault="00E14BBD" w:rsidP="0060448A">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Pr>
          <w:rFonts w:ascii="Times New Roman" w:eastAsia="바탕" w:hAnsi="Times New Roman" w:hint="eastAsia"/>
          <w:b/>
          <w:bCs/>
          <w:lang w:val="en-US" w:eastAsia="ko-KR"/>
        </w:rPr>
        <w:t>o</w:t>
      </w:r>
      <w:r>
        <w:rPr>
          <w:rFonts w:ascii="Times New Roman" w:eastAsia="바탕" w:hAnsi="Times New Roman"/>
          <w:b/>
          <w:bCs/>
          <w:lang w:val="en-US" w:eastAsia="ko-KR"/>
        </w:rPr>
        <w:t>ccasions allocation</w:t>
      </w:r>
    </w:p>
    <w:p w14:paraId="35CAF8CA" w14:textId="59803AE4" w:rsidR="0060448A" w:rsidRPr="00725525" w:rsidRDefault="0060448A" w:rsidP="0060448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For LP-</w:t>
      </w:r>
      <w:r w:rsidRPr="00725525">
        <w:rPr>
          <w:rFonts w:eastAsia="바탕"/>
          <w:bCs/>
          <w:sz w:val="22"/>
          <w:szCs w:val="22"/>
          <w:lang w:val="en-US" w:eastAsia="ko-KR"/>
        </w:rPr>
        <w:t>WUS</w:t>
      </w:r>
      <w:r w:rsidRPr="00725525">
        <w:rPr>
          <w:rFonts w:eastAsiaTheme="minorEastAsia"/>
          <w:sz w:val="22"/>
          <w:szCs w:val="22"/>
          <w:lang w:val="en-US" w:eastAsia="ko-KR"/>
        </w:rPr>
        <w:t xml:space="preserve"> monitoring procedure, it is essential to properly allocate </w:t>
      </w:r>
      <w:r w:rsidR="00A159A1">
        <w:rPr>
          <w:rFonts w:eastAsiaTheme="minorEastAsia" w:hint="eastAsia"/>
          <w:sz w:val="22"/>
          <w:szCs w:val="22"/>
          <w:lang w:val="en-US" w:eastAsia="ko-KR"/>
        </w:rPr>
        <w:t>L</w:t>
      </w:r>
      <w:r w:rsidR="00E63953">
        <w:rPr>
          <w:rFonts w:eastAsiaTheme="minorEastAsia" w:hint="eastAsia"/>
          <w:sz w:val="22"/>
          <w:szCs w:val="22"/>
          <w:lang w:val="en-US" w:eastAsia="ko-KR"/>
        </w:rPr>
        <w:t xml:space="preserve">Os and LMOs within each LO and </w:t>
      </w:r>
      <w:r w:rsidRPr="00725525">
        <w:rPr>
          <w:rFonts w:eastAsiaTheme="minorEastAsia"/>
          <w:sz w:val="22"/>
          <w:szCs w:val="22"/>
          <w:lang w:val="en-US" w:eastAsia="ko-KR"/>
        </w:rPr>
        <w:t xml:space="preserve"> notify </w:t>
      </w:r>
      <w:r w:rsidR="005A3504">
        <w:rPr>
          <w:rFonts w:eastAsiaTheme="minorEastAsia" w:hint="eastAsia"/>
          <w:sz w:val="22"/>
          <w:szCs w:val="22"/>
          <w:lang w:val="en-US" w:eastAsia="ko-KR"/>
        </w:rPr>
        <w:t xml:space="preserve">the LO and LMO </w:t>
      </w:r>
      <w:r w:rsidR="00E63953">
        <w:rPr>
          <w:rFonts w:eastAsiaTheme="minorEastAsia" w:hint="eastAsia"/>
          <w:sz w:val="22"/>
          <w:szCs w:val="22"/>
          <w:lang w:val="en-US" w:eastAsia="ko-KR"/>
        </w:rPr>
        <w:t>allocation</w:t>
      </w:r>
      <w:r w:rsidR="005A3504">
        <w:rPr>
          <w:rFonts w:eastAsiaTheme="minorEastAsia" w:hint="eastAsia"/>
          <w:sz w:val="22"/>
          <w:szCs w:val="22"/>
          <w:lang w:val="en-US" w:eastAsia="ko-KR"/>
        </w:rPr>
        <w:t>s</w:t>
      </w:r>
      <w:r w:rsidRPr="00725525">
        <w:rPr>
          <w:rFonts w:eastAsiaTheme="minorEastAsia"/>
          <w:sz w:val="22"/>
          <w:szCs w:val="22"/>
          <w:lang w:val="en-US" w:eastAsia="ko-KR"/>
        </w:rPr>
        <w:t xml:space="preserve"> to UE via SIB. </w:t>
      </w:r>
      <w:r w:rsidR="00096670">
        <w:rPr>
          <w:rFonts w:eastAsiaTheme="minorEastAsia"/>
          <w:sz w:val="22"/>
          <w:szCs w:val="22"/>
          <w:lang w:val="en-US" w:eastAsia="ko-KR"/>
        </w:rPr>
        <w:t xml:space="preserve">Regarding </w:t>
      </w:r>
      <w:r w:rsidRPr="00725525">
        <w:rPr>
          <w:rFonts w:eastAsiaTheme="minorEastAsia"/>
          <w:sz w:val="22"/>
          <w:szCs w:val="22"/>
          <w:lang w:val="en-US" w:eastAsia="ko-KR"/>
        </w:rPr>
        <w:t>L</w:t>
      </w:r>
      <w:r w:rsidR="00A159A1">
        <w:rPr>
          <w:rFonts w:eastAsiaTheme="minorEastAsia" w:hint="eastAsia"/>
          <w:sz w:val="22"/>
          <w:szCs w:val="22"/>
          <w:lang w:val="en-US" w:eastAsia="ko-KR"/>
        </w:rPr>
        <w:t xml:space="preserve">O </w:t>
      </w:r>
      <w:r w:rsidR="00096670">
        <w:rPr>
          <w:rFonts w:eastAsiaTheme="minorEastAsia"/>
          <w:sz w:val="22"/>
          <w:szCs w:val="22"/>
          <w:lang w:val="en-US" w:eastAsia="ko-KR"/>
        </w:rPr>
        <w:t>allocation</w:t>
      </w:r>
      <w:r w:rsidRPr="00725525">
        <w:rPr>
          <w:rFonts w:eastAsiaTheme="minorEastAsia"/>
          <w:sz w:val="22"/>
          <w:szCs w:val="22"/>
          <w:lang w:val="en-US" w:eastAsia="ko-KR"/>
        </w:rPr>
        <w:t>, two approaches can be considered</w:t>
      </w:r>
      <w:r w:rsidR="000511EF">
        <w:rPr>
          <w:rFonts w:eastAsiaTheme="minorEastAsia" w:hint="eastAsia"/>
          <w:sz w:val="22"/>
          <w:szCs w:val="22"/>
          <w:lang w:val="en-US" w:eastAsia="ko-KR"/>
        </w:rPr>
        <w:t xml:space="preserve"> as starting points</w:t>
      </w:r>
      <w:r w:rsidRPr="00725525">
        <w:rPr>
          <w:rFonts w:eastAsiaTheme="minorEastAsia"/>
          <w:sz w:val="22"/>
          <w:szCs w:val="22"/>
          <w:lang w:val="en-US" w:eastAsia="ko-KR"/>
        </w:rPr>
        <w:t xml:space="preserve">. The first approach is to </w:t>
      </w:r>
      <w:r w:rsidR="00096670">
        <w:rPr>
          <w:rFonts w:eastAsiaTheme="minorEastAsia"/>
          <w:sz w:val="22"/>
          <w:szCs w:val="22"/>
          <w:lang w:val="en-US" w:eastAsia="ko-KR"/>
        </w:rPr>
        <w:t>allocate</w:t>
      </w:r>
      <w:r w:rsidRPr="00725525">
        <w:rPr>
          <w:rFonts w:eastAsiaTheme="minorEastAsia"/>
          <w:sz w:val="22"/>
          <w:szCs w:val="22"/>
          <w:lang w:val="en-US" w:eastAsia="ko-KR"/>
        </w:rPr>
        <w:t xml:space="preserve"> </w:t>
      </w:r>
      <w:r w:rsidR="00A159A1">
        <w:rPr>
          <w:rFonts w:eastAsiaTheme="minorEastAsia" w:hint="eastAsia"/>
          <w:sz w:val="22"/>
          <w:szCs w:val="22"/>
          <w:lang w:val="en-US" w:eastAsia="ko-KR"/>
        </w:rPr>
        <w:t>LO</w:t>
      </w:r>
      <w:r w:rsidRPr="00725525">
        <w:rPr>
          <w:rFonts w:eastAsiaTheme="minorEastAsia"/>
          <w:sz w:val="22"/>
          <w:szCs w:val="22"/>
          <w:lang w:val="en-US" w:eastAsia="ko-KR"/>
        </w:rPr>
        <w:t xml:space="preserve"> based on the </w:t>
      </w:r>
      <w:r w:rsidR="001B2A4A">
        <w:rPr>
          <w:rFonts w:eastAsiaTheme="minorEastAsia" w:hint="eastAsia"/>
          <w:sz w:val="22"/>
          <w:szCs w:val="22"/>
          <w:lang w:val="en-US" w:eastAsia="ko-KR"/>
        </w:rPr>
        <w:t>legacy</w:t>
      </w:r>
      <w:r w:rsidR="001B2A4A" w:rsidRPr="00725525">
        <w:rPr>
          <w:rFonts w:eastAsiaTheme="minorEastAsia"/>
          <w:sz w:val="22"/>
          <w:szCs w:val="22"/>
          <w:lang w:val="en-US" w:eastAsia="ko-KR"/>
        </w:rPr>
        <w:t xml:space="preserve"> </w:t>
      </w:r>
      <w:r w:rsidRPr="00725525">
        <w:rPr>
          <w:rFonts w:eastAsiaTheme="minorEastAsia"/>
          <w:sz w:val="22"/>
          <w:szCs w:val="22"/>
          <w:lang w:val="en-US" w:eastAsia="ko-KR"/>
        </w:rPr>
        <w:t>paging occasion</w:t>
      </w:r>
      <w:r w:rsidR="001B2A4A">
        <w:rPr>
          <w:rFonts w:eastAsiaTheme="minorEastAsia" w:hint="eastAsia"/>
          <w:sz w:val="22"/>
          <w:szCs w:val="22"/>
          <w:lang w:val="en-US" w:eastAsia="ko-KR"/>
        </w:rPr>
        <w:t xml:space="preserve"> </w:t>
      </w:r>
      <w:r w:rsidR="00E63953">
        <w:rPr>
          <w:rFonts w:eastAsiaTheme="minorEastAsia" w:hint="eastAsia"/>
          <w:sz w:val="22"/>
          <w:szCs w:val="22"/>
          <w:lang w:val="en-US" w:eastAsia="ko-KR"/>
        </w:rPr>
        <w:t>(PO)</w:t>
      </w:r>
      <w:r w:rsidRPr="00725525">
        <w:rPr>
          <w:rFonts w:eastAsiaTheme="minorEastAsia"/>
          <w:sz w:val="22"/>
          <w:szCs w:val="22"/>
          <w:lang w:val="en-US" w:eastAsia="ko-KR"/>
        </w:rPr>
        <w:t xml:space="preserve">. </w:t>
      </w:r>
      <w:r w:rsidR="00E22C6A" w:rsidRPr="00725525">
        <w:rPr>
          <w:rFonts w:eastAsiaTheme="minorEastAsia"/>
          <w:sz w:val="22"/>
          <w:szCs w:val="22"/>
          <w:lang w:val="en-US" w:eastAsia="ko-KR"/>
        </w:rPr>
        <w:t xml:space="preserve">The second approach involves allocating </w:t>
      </w:r>
      <w:r w:rsidR="00A159A1">
        <w:rPr>
          <w:rFonts w:eastAsiaTheme="minorEastAsia" w:hint="eastAsia"/>
          <w:sz w:val="22"/>
          <w:szCs w:val="22"/>
          <w:lang w:val="en-US" w:eastAsia="ko-KR"/>
        </w:rPr>
        <w:t>LO</w:t>
      </w:r>
      <w:r w:rsidR="00E22C6A" w:rsidRPr="00725525">
        <w:rPr>
          <w:rFonts w:eastAsiaTheme="minorEastAsia"/>
          <w:sz w:val="22"/>
          <w:szCs w:val="22"/>
          <w:lang w:val="en-US" w:eastAsia="ko-KR"/>
        </w:rPr>
        <w:t xml:space="preserve"> with its own cycle, and the UE attempts to monitor </w:t>
      </w:r>
      <w:r w:rsidR="00A9470E">
        <w:rPr>
          <w:rFonts w:eastAsiaTheme="minorEastAsia" w:hint="eastAsia"/>
          <w:sz w:val="22"/>
          <w:szCs w:val="22"/>
          <w:lang w:val="en-US" w:eastAsia="ko-KR"/>
        </w:rPr>
        <w:t>the</w:t>
      </w:r>
      <w:r w:rsidR="00E63953">
        <w:rPr>
          <w:rFonts w:eastAsiaTheme="minorEastAsia" w:hint="eastAsia"/>
          <w:sz w:val="22"/>
          <w:szCs w:val="22"/>
          <w:lang w:val="en-US" w:eastAsia="ko-KR"/>
        </w:rPr>
        <w:t xml:space="preserve"> LMO within the</w:t>
      </w:r>
      <w:r w:rsidR="00A9470E">
        <w:rPr>
          <w:rFonts w:eastAsiaTheme="minorEastAsia" w:hint="eastAsia"/>
          <w:sz w:val="22"/>
          <w:szCs w:val="22"/>
          <w:lang w:val="en-US" w:eastAsia="ko-KR"/>
        </w:rPr>
        <w:t xml:space="preserve"> LO</w:t>
      </w:r>
      <w:r w:rsidR="000511EF">
        <w:rPr>
          <w:rFonts w:eastAsiaTheme="minorEastAsia" w:hint="eastAsia"/>
          <w:sz w:val="22"/>
          <w:szCs w:val="22"/>
          <w:lang w:val="en-US" w:eastAsia="ko-KR"/>
        </w:rPr>
        <w:t xml:space="preserve"> </w:t>
      </w:r>
      <w:r w:rsidR="00E63953">
        <w:rPr>
          <w:rFonts w:eastAsiaTheme="minorEastAsia" w:hint="eastAsia"/>
          <w:sz w:val="22"/>
          <w:szCs w:val="22"/>
          <w:lang w:val="en-US" w:eastAsia="ko-KR"/>
        </w:rPr>
        <w:t>according to its</w:t>
      </w:r>
      <w:r w:rsidR="00E22C6A" w:rsidRPr="00725525">
        <w:rPr>
          <w:rFonts w:eastAsiaTheme="minorEastAsia"/>
          <w:sz w:val="22"/>
          <w:szCs w:val="22"/>
          <w:lang w:val="en-US" w:eastAsia="ko-KR"/>
        </w:rPr>
        <w:t xml:space="preserve"> designated timing.</w:t>
      </w:r>
    </w:p>
    <w:p w14:paraId="02CE1160" w14:textId="1C060981" w:rsidR="00E22C6A" w:rsidRDefault="00A95EE1" w:rsidP="0060448A">
      <w:pPr>
        <w:spacing w:before="120" w:after="120" w:line="240" w:lineRule="auto"/>
        <w:ind w:left="0" w:firstLineChars="100" w:firstLine="220"/>
        <w:rPr>
          <w:rFonts w:eastAsiaTheme="minorEastAsia"/>
          <w:sz w:val="22"/>
          <w:szCs w:val="22"/>
          <w:lang w:val="en-US" w:eastAsia="ko-KR"/>
        </w:rPr>
      </w:pPr>
      <w:r w:rsidRPr="00A95EE1">
        <w:rPr>
          <w:rFonts w:eastAsiaTheme="minorEastAsia"/>
          <w:sz w:val="22"/>
          <w:szCs w:val="22"/>
          <w:lang w:val="en-US" w:eastAsia="ko-KR"/>
        </w:rPr>
        <w:t xml:space="preserve">However, from the perspective that LP-WUS triggers at least one PO, configuring multiple LOs per PO may be unnecessary. Also, in order to maintain the conventional </w:t>
      </w:r>
      <w:r>
        <w:rPr>
          <w:rFonts w:eastAsiaTheme="minorEastAsia" w:hint="eastAsia"/>
          <w:sz w:val="22"/>
          <w:szCs w:val="22"/>
          <w:lang w:val="en-US" w:eastAsia="ko-KR"/>
        </w:rPr>
        <w:t>sleep-</w:t>
      </w:r>
      <w:r w:rsidRPr="00A95EE1">
        <w:rPr>
          <w:rFonts w:eastAsiaTheme="minorEastAsia"/>
          <w:sz w:val="22"/>
          <w:szCs w:val="22"/>
          <w:lang w:val="en-US" w:eastAsia="ko-KR"/>
        </w:rPr>
        <w:t>to</w:t>
      </w:r>
      <w:r>
        <w:rPr>
          <w:rFonts w:eastAsiaTheme="minorEastAsia" w:hint="eastAsia"/>
          <w:sz w:val="22"/>
          <w:szCs w:val="22"/>
          <w:lang w:val="en-US" w:eastAsia="ko-KR"/>
        </w:rPr>
        <w:t>-paging</w:t>
      </w:r>
      <w:r w:rsidRPr="00A95EE1">
        <w:rPr>
          <w:rFonts w:eastAsiaTheme="minorEastAsia"/>
          <w:sz w:val="22"/>
          <w:szCs w:val="22"/>
          <w:lang w:val="en-US" w:eastAsia="ko-KR"/>
        </w:rPr>
        <w:t xml:space="preserve"> performance, at least one LO per PO </w:t>
      </w:r>
      <w:r>
        <w:rPr>
          <w:rFonts w:eastAsiaTheme="minorEastAsia" w:hint="eastAsia"/>
          <w:sz w:val="22"/>
          <w:szCs w:val="22"/>
          <w:lang w:val="en-US" w:eastAsia="ko-KR"/>
        </w:rPr>
        <w:t>seems</w:t>
      </w:r>
      <w:r w:rsidRPr="00A95EE1">
        <w:rPr>
          <w:rFonts w:eastAsiaTheme="minorEastAsia"/>
          <w:sz w:val="22"/>
          <w:szCs w:val="22"/>
          <w:lang w:val="en-US" w:eastAsia="ko-KR"/>
        </w:rPr>
        <w:t xml:space="preserve"> essential. Considering these factors, regardless of the approach used, it is desirable to configure one LO per PO.</w:t>
      </w:r>
    </w:p>
    <w:p w14:paraId="2E9478B1" w14:textId="2F774B95" w:rsidR="00A95EE1" w:rsidRDefault="00A95EE1" w:rsidP="00A95EE1">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A657BF">
        <w:rPr>
          <w:rFonts w:hint="eastAsia"/>
          <w:lang w:val="en-US" w:eastAsia="ko-KR"/>
        </w:rPr>
        <w:t>1</w:t>
      </w:r>
      <w:r>
        <w:rPr>
          <w:rFonts w:hint="eastAsia"/>
          <w:lang w:val="en-US" w:eastAsia="ko-KR"/>
        </w:rPr>
        <w:t xml:space="preserve">: </w:t>
      </w:r>
      <w:r w:rsidR="0005276C">
        <w:rPr>
          <w:rFonts w:hint="eastAsia"/>
          <w:lang w:val="en-US" w:eastAsia="ko-KR"/>
        </w:rPr>
        <w:t>It is desirable that o</w:t>
      </w:r>
      <w:r w:rsidRPr="00712857">
        <w:rPr>
          <w:lang w:val="en-US" w:eastAsia="ko-KR"/>
        </w:rPr>
        <w:t xml:space="preserve">ne LO is associated with </w:t>
      </w:r>
      <w:r w:rsidR="0005276C">
        <w:rPr>
          <w:rFonts w:hint="eastAsia"/>
          <w:lang w:val="en-US" w:eastAsia="ko-KR"/>
        </w:rPr>
        <w:t>a single</w:t>
      </w:r>
      <w:r w:rsidRPr="00712857">
        <w:rPr>
          <w:lang w:val="en-US" w:eastAsia="ko-KR"/>
        </w:rPr>
        <w:t xml:space="preserve"> PO</w:t>
      </w:r>
      <w:r>
        <w:rPr>
          <w:rFonts w:hint="eastAsia"/>
          <w:lang w:val="en-US" w:eastAsia="ko-KR"/>
        </w:rPr>
        <w:t>.</w:t>
      </w:r>
    </w:p>
    <w:p w14:paraId="6E691BB8" w14:textId="0E9B6986" w:rsidR="00A95EE1" w:rsidRPr="00FD1316" w:rsidRDefault="00A95EE1" w:rsidP="00A95EE1">
      <w:pPr>
        <w:pStyle w:val="03Proposal"/>
        <w:numPr>
          <w:ilvl w:val="1"/>
          <w:numId w:val="72"/>
        </w:numPr>
      </w:pPr>
      <w:r w:rsidRPr="00FD1316">
        <w:t>T</w:t>
      </w:r>
      <w:r w:rsidRPr="00FD1316">
        <w:rPr>
          <w:rFonts w:hint="eastAsia"/>
        </w:rPr>
        <w:t xml:space="preserve">he </w:t>
      </w:r>
      <w:r w:rsidRPr="00FD1316">
        <w:t>periodicity</w:t>
      </w:r>
      <w:r w:rsidR="005A3504">
        <w:rPr>
          <w:rFonts w:hint="eastAsia"/>
          <w:lang w:eastAsia="ko-KR"/>
        </w:rPr>
        <w:t xml:space="preserve"> of LO </w:t>
      </w:r>
      <w:r w:rsidRPr="00FD1316">
        <w:rPr>
          <w:rFonts w:hint="eastAsia"/>
        </w:rPr>
        <w:t>is same as the iDRX cycle.</w:t>
      </w:r>
    </w:p>
    <w:p w14:paraId="45351D03" w14:textId="4D005450" w:rsidR="00A95EE1" w:rsidRPr="00D3018E" w:rsidRDefault="00A95EE1" w:rsidP="00A95EE1">
      <w:pPr>
        <w:pStyle w:val="03Proposal"/>
        <w:rPr>
          <w:lang w:eastAsia="ko-KR"/>
        </w:rPr>
      </w:pPr>
    </w:p>
    <w:p w14:paraId="1250311B" w14:textId="77777777" w:rsidR="00317294" w:rsidRDefault="00317294" w:rsidP="00317294">
      <w:pPr>
        <w:spacing w:before="120" w:after="120" w:line="240" w:lineRule="auto"/>
        <w:ind w:left="0" w:firstLineChars="100" w:firstLine="220"/>
        <w:rPr>
          <w:rFonts w:eastAsiaTheme="minorEastAsia"/>
          <w:sz w:val="22"/>
          <w:szCs w:val="22"/>
          <w:lang w:val="en-US" w:eastAsia="ko-KR"/>
        </w:rPr>
      </w:pPr>
      <w:r w:rsidRPr="001D6AE8">
        <w:rPr>
          <w:rFonts w:eastAsiaTheme="minorEastAsia"/>
          <w:sz w:val="22"/>
          <w:szCs w:val="22"/>
          <w:lang w:val="en-US" w:eastAsia="ko-KR"/>
        </w:rPr>
        <w:t xml:space="preserve">Once the UE </w:t>
      </w:r>
      <w:r>
        <w:rPr>
          <w:rFonts w:eastAsiaTheme="minorEastAsia" w:hint="eastAsia"/>
          <w:sz w:val="22"/>
          <w:szCs w:val="22"/>
          <w:lang w:val="en-US" w:eastAsia="ko-KR"/>
        </w:rPr>
        <w:t>detects its identification in the configured LO</w:t>
      </w:r>
      <w:r w:rsidRPr="001D6AE8">
        <w:rPr>
          <w:rFonts w:eastAsiaTheme="minorEastAsia"/>
          <w:sz w:val="22"/>
          <w:szCs w:val="22"/>
          <w:lang w:val="en-US" w:eastAsia="ko-KR"/>
        </w:rPr>
        <w:t xml:space="preserve">, </w:t>
      </w:r>
      <w:r>
        <w:rPr>
          <w:rFonts w:eastAsiaTheme="minorEastAsia" w:hint="eastAsia"/>
          <w:sz w:val="22"/>
          <w:szCs w:val="22"/>
          <w:lang w:val="en-US" w:eastAsia="ko-KR"/>
        </w:rPr>
        <w:t>UE may be</w:t>
      </w:r>
      <w:r w:rsidRPr="001D6AE8">
        <w:rPr>
          <w:rFonts w:eastAsiaTheme="minorEastAsia"/>
          <w:sz w:val="22"/>
          <w:szCs w:val="22"/>
          <w:lang w:val="en-US" w:eastAsia="ko-KR"/>
        </w:rPr>
        <w:t xml:space="preserve"> require</w:t>
      </w:r>
      <w:r>
        <w:rPr>
          <w:rFonts w:eastAsiaTheme="minorEastAsia" w:hint="eastAsia"/>
          <w:sz w:val="22"/>
          <w:szCs w:val="22"/>
          <w:lang w:val="en-US" w:eastAsia="ko-KR"/>
        </w:rPr>
        <w:t>d</w:t>
      </w:r>
      <w:r w:rsidRPr="001D6AE8">
        <w:rPr>
          <w:rFonts w:eastAsiaTheme="minorEastAsia"/>
          <w:sz w:val="22"/>
          <w:szCs w:val="22"/>
          <w:lang w:val="en-US" w:eastAsia="ko-KR"/>
        </w:rPr>
        <w:t xml:space="preserve"> to monitor at least the associated PO</w:t>
      </w:r>
      <w:r>
        <w:rPr>
          <w:rFonts w:eastAsiaTheme="minorEastAsia" w:hint="eastAsia"/>
          <w:sz w:val="22"/>
          <w:szCs w:val="22"/>
          <w:lang w:val="en-US" w:eastAsia="ko-KR"/>
        </w:rPr>
        <w:t xml:space="preserve"> based on the mapping</w:t>
      </w:r>
      <w:r w:rsidRPr="001D6AE8">
        <w:rPr>
          <w:rFonts w:eastAsiaTheme="minorEastAsia"/>
          <w:sz w:val="22"/>
          <w:szCs w:val="22"/>
          <w:lang w:val="en-US" w:eastAsia="ko-KR"/>
        </w:rPr>
        <w:t xml:space="preserve">. This ensures that the UE can receive paging messages </w:t>
      </w:r>
      <w:r>
        <w:rPr>
          <w:rFonts w:eastAsiaTheme="minorEastAsia" w:hint="eastAsia"/>
          <w:sz w:val="22"/>
          <w:szCs w:val="22"/>
          <w:lang w:val="en-US" w:eastAsia="ko-KR"/>
        </w:rPr>
        <w:t xml:space="preserve">in the specific PO based on the intention of gNB. </w:t>
      </w:r>
    </w:p>
    <w:p w14:paraId="2978847E" w14:textId="03F3F591" w:rsidR="00317294" w:rsidRPr="00D51921" w:rsidRDefault="00317294" w:rsidP="00317294">
      <w:pPr>
        <w:pStyle w:val="03Proposal"/>
        <w:rPr>
          <w:lang w:val="en-US" w:eastAsia="ko-KR"/>
        </w:rPr>
      </w:pPr>
      <w:r w:rsidRPr="00725525">
        <w:rPr>
          <w:rFonts w:hint="eastAsia"/>
          <w:lang w:val="en-US" w:eastAsia="ko-KR"/>
        </w:rPr>
        <w:t>P</w:t>
      </w:r>
      <w:r w:rsidRPr="00725525">
        <w:rPr>
          <w:lang w:val="en-US" w:eastAsia="ko-KR"/>
        </w:rPr>
        <w:t>roposal</w:t>
      </w:r>
      <w:r>
        <w:rPr>
          <w:lang w:val="en-US" w:eastAsia="ko-KR"/>
        </w:rPr>
        <w:t xml:space="preserve"> #</w:t>
      </w:r>
      <w:r w:rsidR="00B211A7">
        <w:rPr>
          <w:rFonts w:hint="eastAsia"/>
          <w:lang w:val="en-US" w:eastAsia="ko-KR"/>
        </w:rPr>
        <w:t>2</w:t>
      </w:r>
      <w:r w:rsidRPr="00725525">
        <w:rPr>
          <w:lang w:val="en-US" w:eastAsia="ko-KR"/>
        </w:rPr>
        <w:t>:</w:t>
      </w:r>
      <w:r>
        <w:rPr>
          <w:rFonts w:hint="eastAsia"/>
          <w:lang w:val="en-US" w:eastAsia="ko-KR"/>
        </w:rPr>
        <w:t xml:space="preserve"> </w:t>
      </w:r>
      <w:r w:rsidR="00F409AA">
        <w:rPr>
          <w:rFonts w:hint="eastAsia"/>
          <w:lang w:val="en-US" w:eastAsia="ko-KR"/>
        </w:rPr>
        <w:t>Considering</w:t>
      </w:r>
      <w:r>
        <w:rPr>
          <w:rFonts w:hint="eastAsia"/>
          <w:lang w:val="en-US" w:eastAsia="ko-KR"/>
        </w:rPr>
        <w:t xml:space="preserve"> the association between LO and PO, UE is required to monitor </w:t>
      </w:r>
      <w:r w:rsidR="0005276C">
        <w:rPr>
          <w:rFonts w:hint="eastAsia"/>
          <w:lang w:val="en-US" w:eastAsia="ko-KR"/>
        </w:rPr>
        <w:t xml:space="preserve">at least </w:t>
      </w:r>
      <w:r>
        <w:rPr>
          <w:rFonts w:hint="eastAsia"/>
          <w:lang w:val="en-US" w:eastAsia="ko-KR"/>
        </w:rPr>
        <w:t xml:space="preserve">the </w:t>
      </w:r>
      <w:r w:rsidR="00F409AA">
        <w:rPr>
          <w:rFonts w:hint="eastAsia"/>
          <w:lang w:val="en-US" w:eastAsia="ko-KR"/>
        </w:rPr>
        <w:t xml:space="preserve">associated </w:t>
      </w:r>
      <w:r>
        <w:rPr>
          <w:rFonts w:hint="eastAsia"/>
          <w:lang w:val="en-US" w:eastAsia="ko-KR"/>
        </w:rPr>
        <w:t xml:space="preserve">PO </w:t>
      </w:r>
      <w:r w:rsidR="00F409AA">
        <w:rPr>
          <w:rFonts w:hint="eastAsia"/>
          <w:lang w:val="en-US" w:eastAsia="ko-KR"/>
        </w:rPr>
        <w:t xml:space="preserve">with </w:t>
      </w:r>
      <w:r>
        <w:rPr>
          <w:rFonts w:hint="eastAsia"/>
          <w:lang w:val="en-US" w:eastAsia="ko-KR"/>
        </w:rPr>
        <w:t xml:space="preserve">the LP-WUS occasion </w:t>
      </w:r>
      <w:r w:rsidR="0005276C">
        <w:rPr>
          <w:rFonts w:hint="eastAsia"/>
          <w:lang w:val="en-US" w:eastAsia="ko-KR"/>
        </w:rPr>
        <w:t>on which</w:t>
      </w:r>
      <w:r>
        <w:rPr>
          <w:rFonts w:hint="eastAsia"/>
          <w:lang w:val="en-US" w:eastAsia="ko-KR"/>
        </w:rPr>
        <w:t xml:space="preserve"> UE </w:t>
      </w:r>
      <w:r w:rsidRPr="001D6AE8">
        <w:rPr>
          <w:lang w:val="en-US" w:eastAsia="ko-KR"/>
        </w:rPr>
        <w:t>receiv</w:t>
      </w:r>
      <w:r>
        <w:rPr>
          <w:rFonts w:hint="eastAsia"/>
          <w:lang w:val="en-US" w:eastAsia="ko-KR"/>
        </w:rPr>
        <w:t>es</w:t>
      </w:r>
      <w:r w:rsidRPr="001D6AE8">
        <w:rPr>
          <w:lang w:val="en-US" w:eastAsia="ko-KR"/>
        </w:rPr>
        <w:t xml:space="preserve"> </w:t>
      </w:r>
      <w:r w:rsidR="0005276C">
        <w:rPr>
          <w:rFonts w:hint="eastAsia"/>
          <w:lang w:val="en-US" w:eastAsia="ko-KR"/>
        </w:rPr>
        <w:t>wake-up indication</w:t>
      </w:r>
      <w:r>
        <w:rPr>
          <w:rFonts w:hint="eastAsia"/>
          <w:lang w:val="en-US" w:eastAsia="ko-KR"/>
        </w:rPr>
        <w:t xml:space="preserve">. </w:t>
      </w:r>
    </w:p>
    <w:p w14:paraId="442AEE04" w14:textId="77777777" w:rsidR="00317294" w:rsidRPr="00D3018E" w:rsidRDefault="00317294" w:rsidP="00A95EE1">
      <w:pPr>
        <w:pStyle w:val="03Proposal"/>
        <w:rPr>
          <w:lang w:val="en-US" w:eastAsia="ko-KR"/>
        </w:rPr>
      </w:pPr>
    </w:p>
    <w:p w14:paraId="70CDD6D5" w14:textId="31B40A7B" w:rsidR="00A95EE1" w:rsidRDefault="00A95EE1" w:rsidP="00A95EE1">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lastRenderedPageBreak/>
        <w:t>If only one LO is associated with one PO, LO</w:t>
      </w:r>
      <w:r w:rsidRPr="00725525">
        <w:rPr>
          <w:rFonts w:eastAsiaTheme="minorEastAsia"/>
          <w:sz w:val="22"/>
          <w:szCs w:val="22"/>
          <w:lang w:val="en-US" w:eastAsia="ko-KR"/>
        </w:rPr>
        <w:t xml:space="preserve"> allocation mechanism can be simplified</w:t>
      </w:r>
      <w:r>
        <w:rPr>
          <w:rFonts w:eastAsiaTheme="minorEastAsia" w:hint="eastAsia"/>
          <w:sz w:val="22"/>
          <w:szCs w:val="22"/>
          <w:lang w:val="en-US" w:eastAsia="ko-KR"/>
        </w:rPr>
        <w:t xml:space="preserve"> with the first </w:t>
      </w:r>
      <w:r>
        <w:rPr>
          <w:rFonts w:eastAsiaTheme="minorEastAsia"/>
          <w:sz w:val="22"/>
          <w:szCs w:val="22"/>
          <w:lang w:val="en-US" w:eastAsia="ko-KR"/>
        </w:rPr>
        <w:t>approach</w:t>
      </w:r>
      <w:r>
        <w:rPr>
          <w:rFonts w:eastAsiaTheme="minorEastAsia" w:hint="eastAsia"/>
          <w:sz w:val="22"/>
          <w:szCs w:val="22"/>
          <w:lang w:val="en-US" w:eastAsia="ko-KR"/>
        </w:rPr>
        <w:t xml:space="preserve"> </w:t>
      </w:r>
      <w:r w:rsidRPr="00725525">
        <w:rPr>
          <w:rFonts w:eastAsiaTheme="minorEastAsia"/>
          <w:sz w:val="22"/>
          <w:szCs w:val="22"/>
          <w:lang w:val="en-US" w:eastAsia="ko-KR"/>
        </w:rPr>
        <w:t xml:space="preserve">since it </w:t>
      </w:r>
      <w:r w:rsidR="00A9470E">
        <w:rPr>
          <w:rFonts w:eastAsiaTheme="minorEastAsia" w:hint="eastAsia"/>
          <w:sz w:val="22"/>
          <w:szCs w:val="22"/>
          <w:lang w:val="en-US" w:eastAsia="ko-KR"/>
        </w:rPr>
        <w:t xml:space="preserve">can </w:t>
      </w:r>
      <w:r w:rsidRPr="00725525">
        <w:rPr>
          <w:rFonts w:eastAsiaTheme="minorEastAsia"/>
          <w:sz w:val="22"/>
          <w:szCs w:val="22"/>
          <w:lang w:val="en-US" w:eastAsia="ko-KR"/>
        </w:rPr>
        <w:t xml:space="preserve">reuse </w:t>
      </w:r>
      <w:r w:rsidR="00A9470E">
        <w:rPr>
          <w:rFonts w:eastAsiaTheme="minorEastAsia" w:hint="eastAsia"/>
          <w:sz w:val="22"/>
          <w:szCs w:val="22"/>
          <w:lang w:val="en-US" w:eastAsia="ko-KR"/>
        </w:rPr>
        <w:t xml:space="preserve">the </w:t>
      </w:r>
      <w:r w:rsidRPr="00725525">
        <w:rPr>
          <w:rFonts w:eastAsiaTheme="minorEastAsia"/>
          <w:sz w:val="22"/>
          <w:szCs w:val="22"/>
          <w:lang w:val="en-US" w:eastAsia="ko-KR"/>
        </w:rPr>
        <w:t xml:space="preserve">existing </w:t>
      </w:r>
      <w:r w:rsidR="00A9470E">
        <w:rPr>
          <w:rFonts w:eastAsiaTheme="minorEastAsia" w:hint="eastAsia"/>
          <w:sz w:val="22"/>
          <w:szCs w:val="22"/>
          <w:lang w:val="en-US" w:eastAsia="ko-KR"/>
        </w:rPr>
        <w:t xml:space="preserve">procedure to determine the </w:t>
      </w:r>
      <w:r w:rsidRPr="00725525">
        <w:rPr>
          <w:rFonts w:eastAsiaTheme="minorEastAsia"/>
          <w:sz w:val="22"/>
          <w:szCs w:val="22"/>
          <w:lang w:val="en-US" w:eastAsia="ko-KR"/>
        </w:rPr>
        <w:t>paging frame and paging occasion.</w:t>
      </w:r>
    </w:p>
    <w:p w14:paraId="3D2F01E7" w14:textId="41206AA8" w:rsidR="00A159A1" w:rsidRPr="00FD1316" w:rsidRDefault="00E22C6A" w:rsidP="00FC3771">
      <w:pPr>
        <w:pStyle w:val="03Proposal"/>
      </w:pPr>
      <w:r w:rsidRPr="00725525">
        <w:rPr>
          <w:rFonts w:hint="eastAsia"/>
          <w:lang w:val="en-US" w:eastAsia="ko-KR"/>
        </w:rPr>
        <w:t>P</w:t>
      </w:r>
      <w:r w:rsidRPr="00725525">
        <w:rPr>
          <w:lang w:val="en-US" w:eastAsia="ko-KR"/>
        </w:rPr>
        <w:t xml:space="preserve">roposal </w:t>
      </w:r>
      <w:r w:rsidR="005D2A76">
        <w:rPr>
          <w:lang w:val="en-US" w:eastAsia="ko-KR"/>
        </w:rPr>
        <w:t>#</w:t>
      </w:r>
      <w:r w:rsidR="00B211A7">
        <w:rPr>
          <w:rFonts w:hint="eastAsia"/>
          <w:lang w:val="en-US" w:eastAsia="ko-KR"/>
        </w:rPr>
        <w:t>3</w:t>
      </w:r>
      <w:r w:rsidRPr="00725525">
        <w:rPr>
          <w:lang w:val="en-US" w:eastAsia="ko-KR"/>
        </w:rPr>
        <w:t xml:space="preserve">: </w:t>
      </w:r>
      <w:r w:rsidR="00A159A1">
        <w:rPr>
          <w:rFonts w:hint="eastAsia"/>
          <w:lang w:val="en-US" w:eastAsia="ko-KR"/>
        </w:rPr>
        <w:t>For LO allocation</w:t>
      </w:r>
      <w:r w:rsidR="006A4737">
        <w:rPr>
          <w:rFonts w:hint="eastAsia"/>
          <w:lang w:val="en-US" w:eastAsia="ko-KR"/>
        </w:rPr>
        <w:t xml:space="preserve"> from UE </w:t>
      </w:r>
      <w:r w:rsidR="006A4737">
        <w:rPr>
          <w:lang w:val="en-US" w:eastAsia="ko-KR"/>
        </w:rPr>
        <w:t>perspective</w:t>
      </w:r>
      <w:r w:rsidR="00A159A1">
        <w:rPr>
          <w:rFonts w:hint="eastAsia"/>
          <w:lang w:val="en-US" w:eastAsia="ko-KR"/>
        </w:rPr>
        <w:t xml:space="preserve">, </w:t>
      </w:r>
      <w:r w:rsidR="005A5C26" w:rsidRPr="00FD1316">
        <w:rPr>
          <w:rFonts w:hint="eastAsia"/>
        </w:rPr>
        <w:t xml:space="preserve">LO </w:t>
      </w:r>
      <w:r w:rsidR="00A159A1" w:rsidRPr="00FD1316">
        <w:rPr>
          <w:rFonts w:hint="eastAsia"/>
        </w:rPr>
        <w:t xml:space="preserve">is allocated </w:t>
      </w:r>
      <w:r w:rsidR="00A159A1" w:rsidRPr="00FD1316">
        <w:t>based on the existing paging occasion</w:t>
      </w:r>
      <w:r w:rsidR="00DA416E">
        <w:rPr>
          <w:rFonts w:hint="eastAsia"/>
          <w:lang w:eastAsia="ko-KR"/>
        </w:rPr>
        <w:t>.</w:t>
      </w:r>
    </w:p>
    <w:p w14:paraId="3C81CD82" w14:textId="77777777" w:rsidR="00712857" w:rsidRPr="005E38C7" w:rsidRDefault="00712857" w:rsidP="006A4737">
      <w:pPr>
        <w:spacing w:before="120" w:after="120" w:line="240" w:lineRule="auto"/>
        <w:ind w:left="0" w:firstLine="0"/>
        <w:rPr>
          <w:rFonts w:eastAsiaTheme="minorEastAsia"/>
          <w:sz w:val="22"/>
          <w:szCs w:val="22"/>
          <w:lang w:val="en-US" w:eastAsia="ko-KR"/>
        </w:rPr>
      </w:pPr>
    </w:p>
    <w:p w14:paraId="7A8A407F" w14:textId="01E91979" w:rsidR="006A4737" w:rsidRPr="006A4737" w:rsidRDefault="006A4737" w:rsidP="006A4737">
      <w:pPr>
        <w:spacing w:before="120" w:after="120" w:line="240" w:lineRule="auto"/>
        <w:ind w:left="0" w:firstLine="0"/>
        <w:rPr>
          <w:rFonts w:eastAsiaTheme="minorEastAsia"/>
          <w:sz w:val="22"/>
          <w:szCs w:val="22"/>
          <w:lang w:val="en-US" w:eastAsia="ko-KR"/>
        </w:rPr>
      </w:pPr>
      <w:r w:rsidRPr="006A4737">
        <w:rPr>
          <w:rFonts w:eastAsiaTheme="minorEastAsia"/>
          <w:sz w:val="22"/>
          <w:szCs w:val="22"/>
          <w:lang w:val="en-US" w:eastAsia="ko-KR"/>
        </w:rPr>
        <w:t xml:space="preserve">When the periodicity of LO </w:t>
      </w:r>
      <w:r w:rsidR="00712857">
        <w:rPr>
          <w:rFonts w:eastAsiaTheme="minorEastAsia" w:hint="eastAsia"/>
          <w:sz w:val="22"/>
          <w:szCs w:val="22"/>
          <w:lang w:val="en-US" w:eastAsia="ko-KR"/>
        </w:rPr>
        <w:t>can be</w:t>
      </w:r>
      <w:r w:rsidRPr="006A4737">
        <w:rPr>
          <w:rFonts w:eastAsiaTheme="minorEastAsia"/>
          <w:sz w:val="22"/>
          <w:szCs w:val="22"/>
          <w:lang w:val="en-US" w:eastAsia="ko-KR"/>
        </w:rPr>
        <w:t xml:space="preserve"> configured</w:t>
      </w:r>
      <w:r w:rsidR="00A657BF">
        <w:rPr>
          <w:rFonts w:eastAsiaTheme="minorEastAsia" w:hint="eastAsia"/>
          <w:sz w:val="22"/>
          <w:szCs w:val="22"/>
          <w:lang w:val="en-US" w:eastAsia="ko-KR"/>
        </w:rPr>
        <w:t xml:space="preserve"> separately from</w:t>
      </w:r>
      <w:r w:rsidRPr="006A4737">
        <w:rPr>
          <w:rFonts w:eastAsiaTheme="minorEastAsia"/>
          <w:sz w:val="22"/>
          <w:szCs w:val="22"/>
          <w:lang w:val="en-US" w:eastAsia="ko-KR"/>
        </w:rPr>
        <w:t xml:space="preserve"> the iDRX cycle, multiple LOs can be mapped to a single PO. This allows more frequent LP-WUS monitoring opportunities while maintaining the same iDRX cycle, enabling the UE to receive LP-WUS more often without </w:t>
      </w:r>
      <w:r>
        <w:rPr>
          <w:rFonts w:eastAsiaTheme="minorEastAsia" w:hint="eastAsia"/>
          <w:sz w:val="22"/>
          <w:szCs w:val="22"/>
          <w:lang w:val="en-US" w:eastAsia="ko-KR"/>
        </w:rPr>
        <w:t xml:space="preserve">shortened iDRX cycle. </w:t>
      </w:r>
      <w:r w:rsidRPr="006A4737">
        <w:rPr>
          <w:rFonts w:eastAsiaTheme="minorEastAsia"/>
          <w:sz w:val="22"/>
          <w:szCs w:val="22"/>
          <w:lang w:val="en-US" w:eastAsia="ko-KR"/>
        </w:rPr>
        <w:t>In this case, the concept of dynamic PO can be considered. If no PO</w:t>
      </w:r>
      <w:r>
        <w:rPr>
          <w:rFonts w:eastAsiaTheme="minorEastAsia" w:hint="eastAsia"/>
          <w:sz w:val="22"/>
          <w:szCs w:val="22"/>
          <w:lang w:val="en-US" w:eastAsia="ko-KR"/>
        </w:rPr>
        <w:t xml:space="preserve"> for the UE</w:t>
      </w:r>
      <w:r w:rsidRPr="006A4737">
        <w:rPr>
          <w:rFonts w:eastAsiaTheme="minorEastAsia"/>
          <w:sz w:val="22"/>
          <w:szCs w:val="22"/>
          <w:lang w:val="en-US" w:eastAsia="ko-KR"/>
        </w:rPr>
        <w:t xml:space="preserve"> is near a specific LO considering the wake-up time, the LO can trigger the UE to monitor a dynamic PO instead. With dynamic PO, the UE assumes a frame or a slot as a PF (Paging Frame) or PO, respectively, based on the received LP-WUS.</w:t>
      </w:r>
    </w:p>
    <w:p w14:paraId="4020531D" w14:textId="7DA68067" w:rsidR="006A4737" w:rsidRPr="006A4737" w:rsidRDefault="006A4737" w:rsidP="006A4737">
      <w:pPr>
        <w:spacing w:before="120" w:after="120" w:line="240" w:lineRule="auto"/>
        <w:ind w:left="0" w:firstLine="0"/>
        <w:rPr>
          <w:rFonts w:eastAsiaTheme="minorEastAsia"/>
          <w:sz w:val="22"/>
          <w:szCs w:val="22"/>
          <w:lang w:val="en-US" w:eastAsia="ko-KR"/>
        </w:rPr>
      </w:pPr>
      <w:r w:rsidRPr="006A4737">
        <w:rPr>
          <w:rFonts w:eastAsiaTheme="minorEastAsia"/>
          <w:sz w:val="22"/>
          <w:szCs w:val="22"/>
          <w:lang w:val="en-US" w:eastAsia="ko-KR"/>
        </w:rPr>
        <w:t>This approach allows a deterministic distinction between the LOs that trigger the UE to monitor regular POs and those that trigger the monitoring of dynamic POs. By utilizing dynamic POs, UE can receive LP-WUS and monitor POs effectively while minimizing unnecessary wake-up</w:t>
      </w:r>
      <w:r>
        <w:rPr>
          <w:rFonts w:eastAsiaTheme="minorEastAsia" w:hint="eastAsia"/>
          <w:sz w:val="22"/>
          <w:szCs w:val="22"/>
          <w:lang w:val="en-US" w:eastAsia="ko-KR"/>
        </w:rPr>
        <w:t xml:space="preserve"> delay. </w:t>
      </w:r>
    </w:p>
    <w:p w14:paraId="27318D94" w14:textId="13A8849A" w:rsidR="00712857" w:rsidRDefault="00712857" w:rsidP="00FC3771">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B211A7">
        <w:rPr>
          <w:rFonts w:hint="eastAsia"/>
          <w:lang w:val="en-US" w:eastAsia="ko-KR"/>
        </w:rPr>
        <w:t>4</w:t>
      </w:r>
      <w:r>
        <w:rPr>
          <w:rFonts w:hint="eastAsia"/>
          <w:lang w:val="en-US" w:eastAsia="ko-KR"/>
        </w:rPr>
        <w:t xml:space="preserve">: If </w:t>
      </w:r>
      <w:r w:rsidR="00A9470E">
        <w:rPr>
          <w:rFonts w:hint="eastAsia"/>
          <w:lang w:val="en-US" w:eastAsia="ko-KR"/>
        </w:rPr>
        <w:t xml:space="preserve">the </w:t>
      </w:r>
      <w:r w:rsidR="00A9470E">
        <w:rPr>
          <w:lang w:val="en-US" w:eastAsia="ko-KR"/>
        </w:rPr>
        <w:t>separately</w:t>
      </w:r>
      <w:r w:rsidR="00A657BF">
        <w:rPr>
          <w:rFonts w:hint="eastAsia"/>
          <w:lang w:val="en-US" w:eastAsia="ko-KR"/>
        </w:rPr>
        <w:t xml:space="preserve"> </w:t>
      </w:r>
      <w:r w:rsidR="00A9470E">
        <w:rPr>
          <w:rFonts w:hint="eastAsia"/>
          <w:lang w:val="en-US" w:eastAsia="ko-KR"/>
        </w:rPr>
        <w:t xml:space="preserve">configured </w:t>
      </w:r>
      <w:r w:rsidR="00A657BF">
        <w:rPr>
          <w:rFonts w:hint="eastAsia"/>
          <w:lang w:val="en-US" w:eastAsia="ko-KR"/>
        </w:rPr>
        <w:t>LP-WUS cycle is supported</w:t>
      </w:r>
      <w:r>
        <w:rPr>
          <w:rFonts w:hint="eastAsia"/>
          <w:lang w:val="en-US" w:eastAsia="ko-KR"/>
        </w:rPr>
        <w:t>, some</w:t>
      </w:r>
      <w:r w:rsidRPr="00712857">
        <w:rPr>
          <w:lang w:val="en-US" w:eastAsia="ko-KR"/>
        </w:rPr>
        <w:t xml:space="preserve"> LO</w:t>
      </w:r>
      <w:r>
        <w:rPr>
          <w:rFonts w:hint="eastAsia"/>
          <w:lang w:val="en-US" w:eastAsia="ko-KR"/>
        </w:rPr>
        <w:t>s</w:t>
      </w:r>
      <w:r w:rsidRPr="00712857">
        <w:rPr>
          <w:lang w:val="en-US" w:eastAsia="ko-KR"/>
        </w:rPr>
        <w:t xml:space="preserve"> </w:t>
      </w:r>
      <w:r w:rsidR="00A9470E">
        <w:rPr>
          <w:rFonts w:hint="eastAsia"/>
          <w:lang w:val="en-US" w:eastAsia="ko-KR"/>
        </w:rPr>
        <w:t xml:space="preserve">(which </w:t>
      </w:r>
      <w:r>
        <w:rPr>
          <w:rFonts w:hint="eastAsia"/>
          <w:lang w:val="en-US" w:eastAsia="ko-KR"/>
        </w:rPr>
        <w:t>are</w:t>
      </w:r>
      <w:r w:rsidRPr="00712857">
        <w:rPr>
          <w:lang w:val="en-US" w:eastAsia="ko-KR"/>
        </w:rPr>
        <w:t xml:space="preserve"> </w:t>
      </w:r>
      <w:r w:rsidR="00A9470E">
        <w:rPr>
          <w:rFonts w:hint="eastAsia"/>
          <w:lang w:val="en-US" w:eastAsia="ko-KR"/>
        </w:rPr>
        <w:t xml:space="preserve">other than LOs </w:t>
      </w:r>
      <w:r w:rsidRPr="00712857">
        <w:rPr>
          <w:lang w:val="en-US" w:eastAsia="ko-KR"/>
        </w:rPr>
        <w:t xml:space="preserve">associated with </w:t>
      </w:r>
      <w:r w:rsidR="002528D3">
        <w:rPr>
          <w:rFonts w:hint="eastAsia"/>
          <w:lang w:val="en-US" w:eastAsia="ko-KR"/>
        </w:rPr>
        <w:t xml:space="preserve">legacy </w:t>
      </w:r>
      <w:r w:rsidRPr="00712857">
        <w:rPr>
          <w:lang w:val="en-US" w:eastAsia="ko-KR"/>
        </w:rPr>
        <w:t>PO</w:t>
      </w:r>
      <w:r w:rsidR="00A9470E">
        <w:rPr>
          <w:rFonts w:hint="eastAsia"/>
          <w:lang w:val="en-US" w:eastAsia="ko-KR"/>
        </w:rPr>
        <w:t>)</w:t>
      </w:r>
      <w:r>
        <w:rPr>
          <w:rFonts w:hint="eastAsia"/>
          <w:lang w:val="en-US" w:eastAsia="ko-KR"/>
        </w:rPr>
        <w:t xml:space="preserve"> can be associated with dynamic PO. </w:t>
      </w:r>
    </w:p>
    <w:p w14:paraId="7DDCF67D" w14:textId="77777777" w:rsidR="00EE774E" w:rsidRDefault="00EE774E" w:rsidP="00FC3771">
      <w:pPr>
        <w:pStyle w:val="03Proposal"/>
        <w:rPr>
          <w:lang w:val="en-US" w:eastAsia="ko-KR"/>
        </w:rPr>
      </w:pPr>
    </w:p>
    <w:p w14:paraId="3EFF4E8D" w14:textId="42F3CC0E" w:rsidR="00EE774E" w:rsidRDefault="00EE774E" w:rsidP="00EE774E">
      <w:pPr>
        <w:spacing w:before="120" w:after="120" w:line="240" w:lineRule="auto"/>
        <w:ind w:left="0" w:firstLine="0"/>
        <w:rPr>
          <w:rFonts w:eastAsiaTheme="minorEastAsia"/>
          <w:sz w:val="22"/>
          <w:szCs w:val="22"/>
          <w:lang w:val="en-US" w:eastAsia="ko-KR"/>
        </w:rPr>
      </w:pPr>
      <w:r w:rsidRPr="00D3018E">
        <w:rPr>
          <w:rFonts w:eastAsiaTheme="minorEastAsia"/>
          <w:sz w:val="22"/>
          <w:szCs w:val="22"/>
          <w:lang w:val="en-US" w:eastAsia="ko-KR"/>
        </w:rPr>
        <w:t xml:space="preserve">Considering the limited size of LP-WUS payload and the need for efficient UE identification, it is reasonable to utilize LOs for UE subgrouping. LOs can be FDMed </w:t>
      </w:r>
      <w:r>
        <w:rPr>
          <w:rFonts w:eastAsiaTheme="minorEastAsia" w:hint="eastAsia"/>
          <w:sz w:val="22"/>
          <w:szCs w:val="22"/>
          <w:lang w:val="en-US" w:eastAsia="ko-KR"/>
        </w:rPr>
        <w:t xml:space="preserve">or </w:t>
      </w:r>
      <w:r w:rsidRPr="00D3018E">
        <w:rPr>
          <w:rFonts w:eastAsiaTheme="minorEastAsia"/>
          <w:sz w:val="22"/>
          <w:szCs w:val="22"/>
          <w:lang w:val="en-US" w:eastAsia="ko-KR"/>
        </w:rPr>
        <w:t xml:space="preserve">TDMed among groups of UEs. </w:t>
      </w:r>
      <w:r w:rsidR="005A3504" w:rsidRPr="005A3504">
        <w:rPr>
          <w:rFonts w:eastAsiaTheme="minorEastAsia"/>
          <w:sz w:val="22"/>
          <w:szCs w:val="22"/>
          <w:lang w:val="en-US" w:eastAsia="ko-KR"/>
        </w:rPr>
        <w:t>This approach allows triggering of multiple UEs with low false alarms.</w:t>
      </w:r>
    </w:p>
    <w:p w14:paraId="3E5348A7" w14:textId="10BCF49A" w:rsidR="00EE774E" w:rsidRDefault="00EE774E" w:rsidP="00EE774E">
      <w:pPr>
        <w:spacing w:before="120" w:after="120" w:line="240" w:lineRule="auto"/>
        <w:ind w:left="0" w:firstLineChars="100" w:firstLine="220"/>
        <w:rPr>
          <w:rFonts w:eastAsiaTheme="minorEastAsia"/>
          <w:sz w:val="22"/>
          <w:szCs w:val="22"/>
          <w:lang w:val="en-US" w:eastAsia="ko-KR"/>
        </w:rPr>
      </w:pPr>
      <w:r w:rsidRPr="00EE774E">
        <w:rPr>
          <w:rFonts w:eastAsiaTheme="minorEastAsia"/>
          <w:sz w:val="22"/>
          <w:szCs w:val="22"/>
          <w:lang w:val="en-US" w:eastAsia="ko-KR"/>
        </w:rPr>
        <w:t>From the gNB perspective, multiple LOs can be allocated based on a single existing paging occasion. This allows more flexible and efficient LP-WUS monitoring, as different UE subgroups can be assigned to different LOs. The specific mapping of UE subgroups to LOs and the method of indicating one or more UE subgroups within an LMO requires further discussion.</w:t>
      </w:r>
      <w:r>
        <w:rPr>
          <w:rFonts w:eastAsiaTheme="minorEastAsia" w:hint="eastAsia"/>
          <w:sz w:val="22"/>
          <w:szCs w:val="22"/>
          <w:lang w:val="en-US" w:eastAsia="ko-KR"/>
        </w:rPr>
        <w:t xml:space="preserve"> </w:t>
      </w:r>
      <w:r>
        <w:rPr>
          <w:rFonts w:eastAsiaTheme="minorEastAsia"/>
          <w:sz w:val="22"/>
          <w:szCs w:val="22"/>
          <w:lang w:val="en-US" w:eastAsia="ko-KR"/>
        </w:rPr>
        <w:t>I</w:t>
      </w:r>
      <w:r>
        <w:rPr>
          <w:rFonts w:eastAsiaTheme="minorEastAsia" w:hint="eastAsia"/>
          <w:sz w:val="22"/>
          <w:szCs w:val="22"/>
          <w:lang w:val="en-US" w:eastAsia="ko-KR"/>
        </w:rPr>
        <w:t xml:space="preserve">t would be up to LP-WUS </w:t>
      </w:r>
      <w:r>
        <w:rPr>
          <w:rFonts w:eastAsiaTheme="minorEastAsia"/>
          <w:sz w:val="22"/>
          <w:szCs w:val="22"/>
          <w:lang w:val="en-US" w:eastAsia="ko-KR"/>
        </w:rPr>
        <w:t>payload</w:t>
      </w:r>
      <w:r>
        <w:rPr>
          <w:rFonts w:eastAsiaTheme="minorEastAsia" w:hint="eastAsia"/>
          <w:sz w:val="22"/>
          <w:szCs w:val="22"/>
          <w:lang w:val="en-US" w:eastAsia="ko-KR"/>
        </w:rPr>
        <w:t xml:space="preserve"> structure how to </w:t>
      </w:r>
      <w:r w:rsidRPr="00B842B0">
        <w:rPr>
          <w:rFonts w:eastAsiaTheme="minorEastAsia"/>
          <w:sz w:val="22"/>
          <w:szCs w:val="22"/>
          <w:lang w:val="en-US" w:eastAsia="ko-KR"/>
        </w:rPr>
        <w:t>indicate one or more UE subgroup</w:t>
      </w:r>
      <w:r>
        <w:rPr>
          <w:rFonts w:eastAsiaTheme="minorEastAsia" w:hint="eastAsia"/>
          <w:sz w:val="22"/>
          <w:szCs w:val="22"/>
          <w:lang w:val="en-US" w:eastAsia="ko-KR"/>
        </w:rPr>
        <w:t>s in a</w:t>
      </w:r>
      <w:r w:rsidRPr="00B842B0">
        <w:rPr>
          <w:rFonts w:eastAsiaTheme="minorEastAsia"/>
          <w:sz w:val="22"/>
          <w:szCs w:val="22"/>
          <w:lang w:val="en-US" w:eastAsia="ko-KR"/>
        </w:rPr>
        <w:t xml:space="preserve"> LP-WUS MO</w:t>
      </w:r>
    </w:p>
    <w:p w14:paraId="79A4141F" w14:textId="77777777" w:rsidR="00EE774E" w:rsidRPr="00EE774E" w:rsidRDefault="00EE774E" w:rsidP="00EE774E">
      <w:pPr>
        <w:spacing w:before="120" w:after="120" w:line="240" w:lineRule="auto"/>
        <w:ind w:left="0" w:firstLine="0"/>
        <w:rPr>
          <w:rFonts w:eastAsiaTheme="minorEastAsia"/>
          <w:sz w:val="22"/>
          <w:szCs w:val="22"/>
          <w:lang w:val="en-US" w:eastAsia="ko-KR"/>
        </w:rPr>
      </w:pPr>
      <w:r w:rsidRPr="00EE774E">
        <w:rPr>
          <w:rFonts w:eastAsiaTheme="minorEastAsia"/>
          <w:sz w:val="22"/>
          <w:szCs w:val="22"/>
          <w:lang w:val="en-US" w:eastAsia="ko-KR"/>
        </w:rPr>
        <w:t>To implement this approach, UEs can apply different offsets based on their UE subgroup index for LP-WUS monitoring. This ensures that each UE subgroup monitors its designated LO at the appropriate time.</w:t>
      </w:r>
    </w:p>
    <w:p w14:paraId="26A4DBFB" w14:textId="77777777" w:rsidR="00EE774E" w:rsidRPr="00EE774E" w:rsidRDefault="00EE774E" w:rsidP="00EE774E">
      <w:pPr>
        <w:spacing w:before="120" w:after="120" w:line="240" w:lineRule="auto"/>
        <w:ind w:left="0" w:firstLine="0"/>
        <w:rPr>
          <w:rFonts w:eastAsiaTheme="minorEastAsia"/>
          <w:sz w:val="22"/>
          <w:szCs w:val="22"/>
          <w:lang w:val="en-US" w:eastAsia="ko-KR"/>
        </w:rPr>
      </w:pPr>
      <w:r w:rsidRPr="00EE774E">
        <w:rPr>
          <w:rFonts w:eastAsiaTheme="minorEastAsia"/>
          <w:sz w:val="22"/>
          <w:szCs w:val="22"/>
          <w:lang w:val="en-US" w:eastAsia="ko-KR"/>
        </w:rPr>
        <w:t>Based on these considerations, we propose the following:</w:t>
      </w:r>
    </w:p>
    <w:p w14:paraId="7A5164D0" w14:textId="1D25C926" w:rsidR="00EE774E" w:rsidRPr="00EE774E" w:rsidRDefault="00EE774E" w:rsidP="00D3018E">
      <w:pPr>
        <w:pStyle w:val="03Proposal"/>
        <w:rPr>
          <w:lang w:val="en-US" w:eastAsia="ko-KR"/>
        </w:rPr>
      </w:pPr>
      <w:r w:rsidRPr="00D3018E">
        <w:rPr>
          <w:lang w:val="en-US" w:eastAsia="ko-KR"/>
        </w:rPr>
        <w:t>Proposal #</w:t>
      </w:r>
      <w:r w:rsidR="00B211A7">
        <w:rPr>
          <w:rFonts w:hint="eastAsia"/>
          <w:lang w:val="en-US" w:eastAsia="ko-KR"/>
        </w:rPr>
        <w:t>5</w:t>
      </w:r>
      <w:r w:rsidRPr="00D3018E">
        <w:rPr>
          <w:lang w:val="en-US" w:eastAsia="ko-KR"/>
        </w:rPr>
        <w:t>:</w:t>
      </w:r>
      <w:r w:rsidRPr="00EE774E">
        <w:rPr>
          <w:rFonts w:hint="eastAsia"/>
          <w:lang w:val="en-US" w:eastAsia="ko-KR"/>
        </w:rPr>
        <w:t xml:space="preserve"> From gNB perspective, multiple LO</w:t>
      </w:r>
      <w:r w:rsidR="00F409AA">
        <w:rPr>
          <w:rFonts w:hint="eastAsia"/>
          <w:lang w:val="en-US" w:eastAsia="ko-KR"/>
        </w:rPr>
        <w:t>s</w:t>
      </w:r>
      <w:r w:rsidRPr="00EE774E">
        <w:rPr>
          <w:rFonts w:hint="eastAsia"/>
          <w:lang w:val="en-US" w:eastAsia="ko-KR"/>
        </w:rPr>
        <w:t xml:space="preserve"> can be allocated based on the single existing paging occasion </w:t>
      </w:r>
      <w:r w:rsidR="00F409AA">
        <w:rPr>
          <w:rFonts w:hint="eastAsia"/>
          <w:lang w:val="en-US" w:eastAsia="ko-KR"/>
        </w:rPr>
        <w:t xml:space="preserve">and </w:t>
      </w:r>
      <w:r w:rsidRPr="00EE774E">
        <w:rPr>
          <w:lang w:val="en-US" w:eastAsia="ko-KR"/>
        </w:rPr>
        <w:t xml:space="preserve">each UE can selectively monitor </w:t>
      </w:r>
      <w:r w:rsidR="00F409AA">
        <w:rPr>
          <w:rFonts w:hint="eastAsia"/>
          <w:lang w:val="en-US" w:eastAsia="ko-KR"/>
        </w:rPr>
        <w:t xml:space="preserve">the </w:t>
      </w:r>
      <w:r w:rsidRPr="00EE774E">
        <w:rPr>
          <w:rFonts w:hint="eastAsia"/>
          <w:lang w:val="en-US" w:eastAsia="ko-KR"/>
        </w:rPr>
        <w:t>LO</w:t>
      </w:r>
      <w:r w:rsidRPr="00EE774E">
        <w:rPr>
          <w:lang w:val="en-US" w:eastAsia="ko-KR"/>
        </w:rPr>
        <w:t xml:space="preserve"> based on </w:t>
      </w:r>
      <w:r w:rsidR="00F409AA">
        <w:rPr>
          <w:rFonts w:hint="eastAsia"/>
          <w:lang w:val="en-US" w:eastAsia="ko-KR"/>
        </w:rPr>
        <w:t xml:space="preserve">the </w:t>
      </w:r>
      <w:r w:rsidRPr="00EE774E">
        <w:rPr>
          <w:lang w:val="en-US" w:eastAsia="ko-KR"/>
        </w:rPr>
        <w:t>subgroup</w:t>
      </w:r>
      <w:r w:rsidR="00F409AA">
        <w:rPr>
          <w:rFonts w:hint="eastAsia"/>
          <w:lang w:val="en-US" w:eastAsia="ko-KR"/>
        </w:rPr>
        <w:t xml:space="preserve"> configuration of the UE</w:t>
      </w:r>
      <w:r w:rsidRPr="00EE774E">
        <w:rPr>
          <w:lang w:val="en-US" w:eastAsia="ko-KR"/>
        </w:rPr>
        <w:t>.</w:t>
      </w:r>
    </w:p>
    <w:p w14:paraId="1F957D25" w14:textId="77777777" w:rsidR="00EE774E" w:rsidRPr="00D3018E" w:rsidRDefault="00EE774E" w:rsidP="00D3018E">
      <w:pPr>
        <w:pStyle w:val="03Proposal"/>
        <w:numPr>
          <w:ilvl w:val="0"/>
          <w:numId w:val="83"/>
        </w:numPr>
        <w:rPr>
          <w:b w:val="0"/>
        </w:rPr>
      </w:pPr>
      <w:r w:rsidRPr="00D3018E">
        <w:rPr>
          <w:lang w:val="en-US" w:eastAsia="ko-KR"/>
        </w:rPr>
        <w:t>Each LO are mapped to one or more UE subgroups</w:t>
      </w:r>
    </w:p>
    <w:p w14:paraId="44EEB867" w14:textId="77777777" w:rsidR="00EE774E" w:rsidRPr="00D3018E" w:rsidRDefault="00EE774E" w:rsidP="00D3018E">
      <w:pPr>
        <w:pStyle w:val="03Proposal"/>
        <w:numPr>
          <w:ilvl w:val="0"/>
          <w:numId w:val="83"/>
        </w:numPr>
        <w:rPr>
          <w:b w:val="0"/>
        </w:rPr>
      </w:pPr>
      <w:r w:rsidRPr="00D3018E">
        <w:rPr>
          <w:lang w:val="en-US" w:eastAsia="ko-KR"/>
        </w:rPr>
        <w:t>FFS: How to map UE subgroup to LP-WUS MO</w:t>
      </w:r>
    </w:p>
    <w:p w14:paraId="15251798" w14:textId="59619B3F" w:rsidR="00EE774E" w:rsidRDefault="00EE774E" w:rsidP="00EE774E">
      <w:pPr>
        <w:pStyle w:val="03Proposal"/>
        <w:numPr>
          <w:ilvl w:val="0"/>
          <w:numId w:val="83"/>
        </w:numPr>
        <w:rPr>
          <w:lang w:val="en-US" w:eastAsia="ko-KR"/>
        </w:rPr>
      </w:pPr>
      <w:r w:rsidRPr="00EE774E">
        <w:rPr>
          <w:lang w:val="en-US" w:eastAsia="ko-KR"/>
        </w:rPr>
        <w:t>FFs: How to indicate one or more UE subgroup in a</w:t>
      </w:r>
      <w:r w:rsidR="00F409AA">
        <w:rPr>
          <w:rFonts w:hint="eastAsia"/>
          <w:lang w:val="en-US" w:eastAsia="ko-KR"/>
        </w:rPr>
        <w:t>n</w:t>
      </w:r>
      <w:r w:rsidRPr="00EE774E">
        <w:rPr>
          <w:lang w:val="en-US" w:eastAsia="ko-KR"/>
        </w:rPr>
        <w:t xml:space="preserve"> LP-WUS MO</w:t>
      </w:r>
    </w:p>
    <w:p w14:paraId="4B06E355" w14:textId="4DA27AEA" w:rsidR="00EE774E" w:rsidRPr="00D3018E" w:rsidRDefault="00EE774E" w:rsidP="00D3018E">
      <w:pPr>
        <w:pStyle w:val="03Proposal"/>
        <w:rPr>
          <w:lang w:val="en-US" w:eastAsia="ko-KR"/>
        </w:rPr>
      </w:pPr>
      <w:r w:rsidRPr="00D3018E">
        <w:rPr>
          <w:lang w:val="en-US" w:eastAsia="ko-KR"/>
        </w:rPr>
        <w:lastRenderedPageBreak/>
        <w:t>Proposal #</w:t>
      </w:r>
      <w:r w:rsidR="00B211A7">
        <w:rPr>
          <w:rFonts w:hint="eastAsia"/>
          <w:lang w:val="en-US" w:eastAsia="ko-KR"/>
        </w:rPr>
        <w:t>6</w:t>
      </w:r>
      <w:r w:rsidRPr="00D3018E">
        <w:rPr>
          <w:lang w:val="en-US" w:eastAsia="ko-KR"/>
        </w:rPr>
        <w:t>:</w:t>
      </w:r>
      <w:r w:rsidRPr="00EE774E">
        <w:rPr>
          <w:rFonts w:hint="eastAsia"/>
          <w:lang w:val="en-US" w:eastAsia="ko-KR"/>
        </w:rPr>
        <w:t xml:space="preserve"> </w:t>
      </w:r>
      <w:r w:rsidR="00280851">
        <w:rPr>
          <w:rFonts w:hint="eastAsia"/>
          <w:lang w:val="en-US" w:eastAsia="ko-KR"/>
        </w:rPr>
        <w:t>M</w:t>
      </w:r>
      <w:r w:rsidRPr="00EE774E">
        <w:rPr>
          <w:rFonts w:hint="eastAsia"/>
          <w:lang w:val="en-US" w:eastAsia="ko-KR"/>
        </w:rPr>
        <w:t>ultiple LO</w:t>
      </w:r>
      <w:r w:rsidR="00280851">
        <w:rPr>
          <w:rFonts w:hint="eastAsia"/>
          <w:lang w:val="en-US" w:eastAsia="ko-KR"/>
        </w:rPr>
        <w:t>s</w:t>
      </w:r>
      <w:r w:rsidRPr="00EE774E">
        <w:rPr>
          <w:rFonts w:hint="eastAsia"/>
          <w:lang w:val="en-US" w:eastAsia="ko-KR"/>
        </w:rPr>
        <w:t xml:space="preserve"> can be allocated based on the single existing paging occasion, UE can apply different offset based on UE subgroup index for LP-WUS</w:t>
      </w:r>
    </w:p>
    <w:p w14:paraId="35252266" w14:textId="77777777" w:rsidR="008C0A9D" w:rsidRDefault="008C0A9D" w:rsidP="008C0A9D">
      <w:pPr>
        <w:spacing w:before="120" w:after="120" w:line="240" w:lineRule="auto"/>
        <w:ind w:left="0" w:firstLineChars="100" w:firstLine="220"/>
        <w:rPr>
          <w:rFonts w:eastAsiaTheme="minorEastAsia"/>
          <w:sz w:val="22"/>
          <w:szCs w:val="22"/>
          <w:lang w:val="en-US" w:eastAsia="ko-KR"/>
        </w:rPr>
      </w:pPr>
    </w:p>
    <w:p w14:paraId="4B5333DA" w14:textId="77777777" w:rsidR="008C0A9D" w:rsidRDefault="008C0A9D" w:rsidP="008C0A9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Pr>
          <w:rFonts w:ascii="Times New Roman" w:eastAsia="바탕" w:hAnsi="Times New Roman" w:hint="eastAsia"/>
          <w:b/>
          <w:bCs/>
          <w:lang w:val="en-US" w:eastAsia="ko-KR"/>
        </w:rPr>
        <w:t>monitoring o</w:t>
      </w:r>
      <w:r>
        <w:rPr>
          <w:rFonts w:ascii="Times New Roman" w:eastAsia="바탕" w:hAnsi="Times New Roman"/>
          <w:b/>
          <w:bCs/>
          <w:lang w:val="en-US" w:eastAsia="ko-KR"/>
        </w:rPr>
        <w:t>ccasions allocation</w:t>
      </w:r>
      <w:r>
        <w:rPr>
          <w:rFonts w:ascii="Times New Roman" w:eastAsia="바탕" w:hAnsi="Times New Roman" w:hint="eastAsia"/>
          <w:b/>
          <w:bCs/>
          <w:lang w:val="en-US" w:eastAsia="ko-KR"/>
        </w:rPr>
        <w:t xml:space="preserve"> within a LO </w:t>
      </w:r>
    </w:p>
    <w:p w14:paraId="33A6AD4B" w14:textId="6532F9E4" w:rsidR="00636E1B" w:rsidRDefault="004E675B" w:rsidP="004E675B">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According to the agreement in the last meeting, e</w:t>
      </w:r>
      <w:r w:rsidRPr="00FC3771">
        <w:rPr>
          <w:rFonts w:eastAsiaTheme="minorEastAsia"/>
          <w:sz w:val="22"/>
          <w:szCs w:val="22"/>
          <w:lang w:val="en-US" w:eastAsia="ko-KR"/>
        </w:rPr>
        <w:t xml:space="preserve">ach LO consists of N * K LP-WUS MOs, where N is the number of beams corresponding to LP-WUS, and K is the number of LP-WUS MOs for each beam. </w:t>
      </w:r>
      <w:r w:rsidR="00636E1B" w:rsidRPr="00636E1B">
        <w:rPr>
          <w:rFonts w:eastAsiaTheme="minorEastAsia"/>
          <w:sz w:val="22"/>
          <w:szCs w:val="22"/>
          <w:lang w:val="en-US" w:eastAsia="ko-KR"/>
        </w:rPr>
        <w:t xml:space="preserve">Once the </w:t>
      </w:r>
      <w:r w:rsidR="00636E1B">
        <w:rPr>
          <w:rFonts w:eastAsiaTheme="minorEastAsia" w:hint="eastAsia"/>
          <w:sz w:val="22"/>
          <w:szCs w:val="22"/>
          <w:lang w:val="en-US" w:eastAsia="ko-KR"/>
        </w:rPr>
        <w:t xml:space="preserve">K of </w:t>
      </w:r>
      <w:r w:rsidR="00636E1B" w:rsidRPr="00636E1B">
        <w:rPr>
          <w:rFonts w:eastAsiaTheme="minorEastAsia"/>
          <w:sz w:val="22"/>
          <w:szCs w:val="22"/>
          <w:lang w:val="en-US" w:eastAsia="ko-KR"/>
        </w:rPr>
        <w:t xml:space="preserve">LP-WUS MOs </w:t>
      </w:r>
      <w:r w:rsidR="006B44D9" w:rsidRPr="00636E1B">
        <w:rPr>
          <w:rFonts w:eastAsiaTheme="minorEastAsia"/>
          <w:sz w:val="22"/>
          <w:szCs w:val="22"/>
          <w:lang w:val="en-US" w:eastAsia="ko-KR"/>
        </w:rPr>
        <w:t>is</w:t>
      </w:r>
      <w:r w:rsidR="00636E1B" w:rsidRPr="00636E1B">
        <w:rPr>
          <w:rFonts w:eastAsiaTheme="minorEastAsia"/>
          <w:sz w:val="22"/>
          <w:szCs w:val="22"/>
          <w:lang w:val="en-US" w:eastAsia="ko-KR"/>
        </w:rPr>
        <w:t xml:space="preserve"> allocated within the LO, they can be utilized in different ways depending on the system design and the desired functionality</w:t>
      </w:r>
      <w:r w:rsidR="00D6516B">
        <w:rPr>
          <w:rFonts w:eastAsiaTheme="minorEastAsia" w:hint="eastAsia"/>
          <w:sz w:val="22"/>
          <w:szCs w:val="22"/>
          <w:lang w:val="en-US" w:eastAsia="ko-KR"/>
        </w:rPr>
        <w:t xml:space="preserve">: </w:t>
      </w:r>
    </w:p>
    <w:p w14:paraId="5690BD30" w14:textId="6FA97A1D" w:rsidR="00636E1B" w:rsidRDefault="00D6516B" w:rsidP="00D6516B">
      <w:pPr>
        <w:pStyle w:val="a0"/>
        <w:numPr>
          <w:ilvl w:val="0"/>
          <w:numId w:val="70"/>
        </w:numPr>
      </w:pPr>
      <w:r>
        <w:rPr>
          <w:rFonts w:hint="eastAsia"/>
        </w:rPr>
        <w:t xml:space="preserve">Option 1 (repetition): the same information </w:t>
      </w:r>
      <w:r w:rsidR="006B44D9">
        <w:t>is</w:t>
      </w:r>
      <w:r>
        <w:rPr>
          <w:rFonts w:hint="eastAsia"/>
        </w:rPr>
        <w:t xml:space="preserve"> repeated among K LP-WUS MO. </w:t>
      </w:r>
    </w:p>
    <w:p w14:paraId="1D1D58C8" w14:textId="77777777" w:rsidR="00E5251D" w:rsidRDefault="00E5251D" w:rsidP="004604D9">
      <w:pPr>
        <w:pStyle w:val="a0"/>
        <w:numPr>
          <w:ilvl w:val="0"/>
          <w:numId w:val="70"/>
        </w:numPr>
      </w:pPr>
      <w:r w:rsidRPr="00E5251D">
        <w:t>Option 2 (segmentation): The information is divided and transmitted over multiple LP-WUS MOs.</w:t>
      </w:r>
    </w:p>
    <w:p w14:paraId="25DE09E7" w14:textId="77777777" w:rsidR="00E5251D" w:rsidRDefault="00E5251D" w:rsidP="00E5251D">
      <w:pPr>
        <w:spacing w:before="120" w:after="120" w:line="240" w:lineRule="auto"/>
        <w:ind w:left="0" w:firstLineChars="100" w:firstLine="220"/>
        <w:rPr>
          <w:rFonts w:eastAsiaTheme="minorEastAsia"/>
          <w:sz w:val="22"/>
          <w:szCs w:val="22"/>
          <w:lang w:val="en-US" w:eastAsia="ko-KR"/>
        </w:rPr>
      </w:pPr>
    </w:p>
    <w:p w14:paraId="3C9778F8" w14:textId="56E48216" w:rsidR="00BD2E8C" w:rsidRPr="00E5251D" w:rsidRDefault="00BD2E8C" w:rsidP="00D3018E">
      <w:pPr>
        <w:spacing w:before="120" w:after="120" w:line="240" w:lineRule="auto"/>
        <w:ind w:left="0" w:firstLineChars="100" w:firstLine="220"/>
      </w:pPr>
      <w:r w:rsidRPr="00BD2E8C">
        <w:rPr>
          <w:rFonts w:eastAsiaTheme="minorEastAsia"/>
          <w:sz w:val="22"/>
          <w:szCs w:val="22"/>
          <w:lang w:eastAsia="ko-KR"/>
        </w:rPr>
        <w:t>It should be noted that the UE always monitors all LMOs within an LO. Therefore, the use of multiple LMOs is limited to the</w:t>
      </w:r>
      <w:r>
        <w:rPr>
          <w:rFonts w:eastAsiaTheme="minorEastAsia" w:hint="eastAsia"/>
          <w:sz w:val="22"/>
          <w:szCs w:val="22"/>
          <w:lang w:eastAsia="ko-KR"/>
        </w:rPr>
        <w:t xml:space="preserve"> above</w:t>
      </w:r>
      <w:r w:rsidRPr="00BD2E8C">
        <w:rPr>
          <w:rFonts w:eastAsiaTheme="minorEastAsia"/>
          <w:sz w:val="22"/>
          <w:szCs w:val="22"/>
          <w:lang w:eastAsia="ko-KR"/>
        </w:rPr>
        <w:t xml:space="preserve"> options. In the case of segmentation (Option 2), it may be challenging to achieve performance benefits compared to transmitting information in a single LO occasion</w:t>
      </w:r>
      <w:r>
        <w:rPr>
          <w:rFonts w:eastAsiaTheme="minorEastAsia" w:hint="eastAsia"/>
          <w:sz w:val="22"/>
          <w:szCs w:val="22"/>
          <w:lang w:eastAsia="ko-KR"/>
        </w:rPr>
        <w:t xml:space="preserve">, i.e., multiple codepoints in a </w:t>
      </w:r>
      <w:r>
        <w:rPr>
          <w:rFonts w:eastAsiaTheme="minorEastAsia"/>
          <w:sz w:val="22"/>
          <w:szCs w:val="22"/>
          <w:lang w:eastAsia="ko-KR"/>
        </w:rPr>
        <w:t>single</w:t>
      </w:r>
      <w:r>
        <w:rPr>
          <w:rFonts w:eastAsiaTheme="minorEastAsia" w:hint="eastAsia"/>
          <w:sz w:val="22"/>
          <w:szCs w:val="22"/>
          <w:lang w:eastAsia="ko-KR"/>
        </w:rPr>
        <w:t xml:space="preserve"> LP-WUS </w:t>
      </w:r>
      <w:r>
        <w:rPr>
          <w:rFonts w:eastAsiaTheme="minorEastAsia"/>
          <w:sz w:val="22"/>
          <w:szCs w:val="22"/>
          <w:lang w:eastAsia="ko-KR"/>
        </w:rPr>
        <w:t>payload</w:t>
      </w:r>
      <w:r w:rsidRPr="00BD2E8C">
        <w:rPr>
          <w:rFonts w:eastAsiaTheme="minorEastAsia"/>
          <w:sz w:val="22"/>
          <w:szCs w:val="22"/>
          <w:lang w:eastAsia="ko-KR"/>
        </w:rPr>
        <w:t>.</w:t>
      </w:r>
    </w:p>
    <w:p w14:paraId="4EF9B130" w14:textId="3420C7EC" w:rsidR="007039C6" w:rsidRDefault="007039C6" w:rsidP="007039C6">
      <w:pPr>
        <w:pStyle w:val="03Proposal"/>
      </w:pPr>
      <w:r w:rsidRPr="00D6516B">
        <w:rPr>
          <w:rFonts w:hint="eastAsia"/>
        </w:rPr>
        <w:t>P</w:t>
      </w:r>
      <w:r w:rsidRPr="00D6516B">
        <w:t>roposal #</w:t>
      </w:r>
      <w:r w:rsidR="00B211A7">
        <w:rPr>
          <w:rFonts w:hint="eastAsia"/>
          <w:lang w:eastAsia="ko-KR"/>
        </w:rPr>
        <w:t>7</w:t>
      </w:r>
      <w:r w:rsidRPr="00D6516B">
        <w:t>:</w:t>
      </w:r>
      <w:r w:rsidR="0032482F">
        <w:rPr>
          <w:rFonts w:hint="eastAsia"/>
          <w:lang w:eastAsia="ko-KR"/>
        </w:rPr>
        <w:t xml:space="preserve"> </w:t>
      </w:r>
      <w:r w:rsidR="00280851">
        <w:rPr>
          <w:rFonts w:hint="eastAsia"/>
          <w:lang w:eastAsia="ko-KR"/>
        </w:rPr>
        <w:t>When</w:t>
      </w:r>
      <w:r w:rsidRPr="00D6516B">
        <w:t xml:space="preserve"> </w:t>
      </w:r>
      <w:r>
        <w:rPr>
          <w:rFonts w:hint="eastAsia"/>
          <w:lang w:eastAsia="ko-KR"/>
        </w:rPr>
        <w:t xml:space="preserve">the number of LP-WUS MOs for each beam </w:t>
      </w:r>
      <w:r w:rsidR="00280851">
        <w:rPr>
          <w:rFonts w:hint="eastAsia"/>
          <w:lang w:eastAsia="ko-KR"/>
        </w:rPr>
        <w:t>is</w:t>
      </w:r>
      <w:r w:rsidR="0032482F">
        <w:rPr>
          <w:rFonts w:hint="eastAsia"/>
          <w:lang w:eastAsia="ko-KR"/>
        </w:rPr>
        <w:t xml:space="preserve"> larger than</w:t>
      </w:r>
      <w:r>
        <w:rPr>
          <w:rFonts w:hint="eastAsia"/>
          <w:lang w:eastAsia="ko-KR"/>
        </w:rPr>
        <w:t xml:space="preserve"> 1</w:t>
      </w:r>
      <w:r w:rsidR="0032482F">
        <w:rPr>
          <w:rFonts w:hint="eastAsia"/>
          <w:lang w:eastAsia="ko-KR"/>
        </w:rPr>
        <w:t xml:space="preserve">, </w:t>
      </w:r>
      <w:r w:rsidR="0032482F" w:rsidRPr="0032482F">
        <w:rPr>
          <w:lang w:eastAsia="ko-KR"/>
        </w:rPr>
        <w:t xml:space="preserve">the same information </w:t>
      </w:r>
      <w:r w:rsidR="00280851">
        <w:rPr>
          <w:rFonts w:hint="eastAsia"/>
          <w:lang w:eastAsia="ko-KR"/>
        </w:rPr>
        <w:t>can be</w:t>
      </w:r>
      <w:r w:rsidR="0032482F" w:rsidRPr="0032482F">
        <w:rPr>
          <w:lang w:eastAsia="ko-KR"/>
        </w:rPr>
        <w:t xml:space="preserve"> repeated </w:t>
      </w:r>
      <w:r w:rsidR="00280851">
        <w:rPr>
          <w:rFonts w:hint="eastAsia"/>
          <w:lang w:eastAsia="ko-KR"/>
        </w:rPr>
        <w:t>over</w:t>
      </w:r>
      <w:r w:rsidR="0032482F" w:rsidRPr="0032482F">
        <w:rPr>
          <w:lang w:eastAsia="ko-KR"/>
        </w:rPr>
        <w:t xml:space="preserve"> </w:t>
      </w:r>
      <w:r w:rsidR="00280851">
        <w:rPr>
          <w:rFonts w:hint="eastAsia"/>
          <w:lang w:eastAsia="ko-KR"/>
        </w:rPr>
        <w:t>those</w:t>
      </w:r>
      <w:r w:rsidR="0032482F" w:rsidRPr="0032482F">
        <w:rPr>
          <w:lang w:eastAsia="ko-KR"/>
        </w:rPr>
        <w:t xml:space="preserve"> LP-WUS MO</w:t>
      </w:r>
      <w:r w:rsidR="00280851">
        <w:rPr>
          <w:rFonts w:hint="eastAsia"/>
          <w:lang w:eastAsia="ko-KR"/>
        </w:rPr>
        <w:t>s</w:t>
      </w:r>
      <w:r w:rsidR="0032482F" w:rsidRPr="0032482F">
        <w:rPr>
          <w:lang w:eastAsia="ko-KR"/>
        </w:rPr>
        <w:t>.</w:t>
      </w:r>
    </w:p>
    <w:p w14:paraId="69B40A17" w14:textId="77777777" w:rsidR="002A4B5B" w:rsidRPr="00E5251D" w:rsidRDefault="002A4B5B" w:rsidP="00D3018E">
      <w:pPr>
        <w:spacing w:before="120" w:after="120" w:line="240" w:lineRule="auto"/>
        <w:ind w:left="0" w:firstLine="0"/>
        <w:rPr>
          <w:rFonts w:eastAsiaTheme="minorEastAsia"/>
          <w:sz w:val="22"/>
          <w:szCs w:val="22"/>
          <w:lang w:val="en-US" w:eastAsia="ko-KR"/>
        </w:rPr>
      </w:pPr>
    </w:p>
    <w:p w14:paraId="4416DAA3" w14:textId="4AB31B75" w:rsidR="004E675B" w:rsidRPr="00FC3771" w:rsidRDefault="00385BB5" w:rsidP="00FC3771">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Regardless of K, in order t</w:t>
      </w:r>
      <w:r w:rsidR="004E675B" w:rsidRPr="00FC3771">
        <w:rPr>
          <w:rFonts w:eastAsiaTheme="minorEastAsia"/>
          <w:sz w:val="22"/>
          <w:szCs w:val="22"/>
          <w:lang w:val="en-US" w:eastAsia="ko-KR"/>
        </w:rPr>
        <w:t>o allocate N</w:t>
      </w:r>
      <w:r w:rsidR="004E675B">
        <w:rPr>
          <w:rFonts w:eastAsiaTheme="minorEastAsia" w:hint="eastAsia"/>
          <w:sz w:val="22"/>
          <w:szCs w:val="22"/>
          <w:lang w:val="en-US" w:eastAsia="ko-KR"/>
        </w:rPr>
        <w:t>*</w:t>
      </w:r>
      <w:r w:rsidR="004E675B" w:rsidRPr="00FC3771">
        <w:rPr>
          <w:rFonts w:eastAsiaTheme="minorEastAsia"/>
          <w:sz w:val="22"/>
          <w:szCs w:val="22"/>
          <w:lang w:val="en-US" w:eastAsia="ko-KR"/>
        </w:rPr>
        <w:t>K LP-WUS MOs, the position of the first LP-WUS MO is determined</w:t>
      </w:r>
      <w:r w:rsidR="004E675B">
        <w:rPr>
          <w:rFonts w:eastAsiaTheme="minorEastAsia" w:hint="eastAsia"/>
          <w:sz w:val="22"/>
          <w:szCs w:val="22"/>
          <w:lang w:val="en-US" w:eastAsia="ko-KR"/>
        </w:rPr>
        <w:t xml:space="preserve"> as like the single LP-WUS MO case</w:t>
      </w:r>
      <w:r w:rsidR="004E675B" w:rsidRPr="00FC3771">
        <w:rPr>
          <w:rFonts w:eastAsiaTheme="minorEastAsia"/>
          <w:sz w:val="22"/>
          <w:szCs w:val="22"/>
          <w:lang w:val="en-US" w:eastAsia="ko-KR"/>
        </w:rPr>
        <w:t xml:space="preserve">, and then the remaining MOs can be placed consecutively or </w:t>
      </w:r>
      <w:r w:rsidR="004E675B">
        <w:rPr>
          <w:rFonts w:eastAsiaTheme="minorEastAsia" w:hint="eastAsia"/>
          <w:sz w:val="22"/>
          <w:szCs w:val="22"/>
          <w:lang w:val="en-US" w:eastAsia="ko-KR"/>
        </w:rPr>
        <w:t>periodically</w:t>
      </w:r>
      <w:r w:rsidR="004E675B" w:rsidRPr="00FC3771">
        <w:rPr>
          <w:rFonts w:eastAsiaTheme="minorEastAsia"/>
          <w:sz w:val="22"/>
          <w:szCs w:val="22"/>
          <w:lang w:val="en-US" w:eastAsia="ko-KR"/>
        </w:rPr>
        <w:t xml:space="preserve"> based on the position of the first MO. </w:t>
      </w:r>
      <w:r>
        <w:rPr>
          <w:rFonts w:eastAsiaTheme="minorEastAsia"/>
          <w:sz w:val="22"/>
          <w:szCs w:val="22"/>
          <w:lang w:val="en-US" w:eastAsia="ko-KR"/>
        </w:rPr>
        <w:t>I</w:t>
      </w:r>
      <w:r>
        <w:rPr>
          <w:rFonts w:eastAsiaTheme="minorEastAsia" w:hint="eastAsia"/>
          <w:sz w:val="22"/>
          <w:szCs w:val="22"/>
          <w:lang w:val="en-US" w:eastAsia="ko-KR"/>
        </w:rPr>
        <w:t xml:space="preserve">f it is supported to </w:t>
      </w:r>
      <w:r>
        <w:rPr>
          <w:rFonts w:eastAsiaTheme="minorEastAsia"/>
          <w:sz w:val="22"/>
          <w:szCs w:val="22"/>
          <w:lang w:val="en-US" w:eastAsia="ko-KR"/>
        </w:rPr>
        <w:t>configure</w:t>
      </w:r>
      <w:r>
        <w:rPr>
          <w:rFonts w:eastAsiaTheme="minorEastAsia" w:hint="eastAsia"/>
          <w:sz w:val="22"/>
          <w:szCs w:val="22"/>
          <w:lang w:val="en-US" w:eastAsia="ko-KR"/>
        </w:rPr>
        <w:t xml:space="preserve"> K larger than 2, t</w:t>
      </w:r>
      <w:r w:rsidR="004E675B" w:rsidRPr="00FC3771">
        <w:rPr>
          <w:rFonts w:eastAsiaTheme="minorEastAsia"/>
          <w:sz w:val="22"/>
          <w:szCs w:val="22"/>
          <w:lang w:val="en-US" w:eastAsia="ko-KR"/>
        </w:rPr>
        <w:t>he N</w:t>
      </w:r>
      <w:r w:rsidR="004E675B">
        <w:rPr>
          <w:rFonts w:eastAsiaTheme="minorEastAsia" w:hint="eastAsia"/>
          <w:sz w:val="22"/>
          <w:szCs w:val="22"/>
          <w:lang w:val="en-US" w:eastAsia="ko-KR"/>
        </w:rPr>
        <w:t>*</w:t>
      </w:r>
      <w:r w:rsidR="004E675B" w:rsidRPr="00FC3771">
        <w:rPr>
          <w:rFonts w:eastAsiaTheme="minorEastAsia"/>
          <w:sz w:val="22"/>
          <w:szCs w:val="22"/>
          <w:lang w:val="en-US" w:eastAsia="ko-KR"/>
        </w:rPr>
        <w:t xml:space="preserve">K LP-WUS MOs can be </w:t>
      </w:r>
      <w:r w:rsidR="004E675B">
        <w:rPr>
          <w:rFonts w:eastAsiaTheme="minorEastAsia" w:hint="eastAsia"/>
          <w:sz w:val="22"/>
          <w:szCs w:val="22"/>
          <w:lang w:val="en-US" w:eastAsia="ko-KR"/>
        </w:rPr>
        <w:t>interpreted</w:t>
      </w:r>
      <w:r w:rsidR="004E675B" w:rsidRPr="00FC3771">
        <w:rPr>
          <w:rFonts w:eastAsiaTheme="minorEastAsia"/>
          <w:sz w:val="22"/>
          <w:szCs w:val="22"/>
          <w:lang w:val="en-US" w:eastAsia="ko-KR"/>
        </w:rPr>
        <w:t xml:space="preserve"> in two ways:</w:t>
      </w:r>
    </w:p>
    <w:p w14:paraId="78AE1AC9" w14:textId="244D7755" w:rsidR="004E675B" w:rsidRPr="00FC3771" w:rsidRDefault="004E675B" w:rsidP="00FC3771">
      <w:pPr>
        <w:pStyle w:val="a0"/>
        <w:numPr>
          <w:ilvl w:val="0"/>
          <w:numId w:val="70"/>
        </w:numPr>
      </w:pPr>
      <w:r w:rsidRPr="00FC3771">
        <w:t>An LP-WUS group consisting of K LP-WUS MOs repeated N times</w:t>
      </w:r>
      <w:r>
        <w:rPr>
          <w:rFonts w:hint="eastAsia"/>
        </w:rPr>
        <w:t xml:space="preserve">. Within a group, </w:t>
      </w:r>
      <w:r w:rsidRPr="00FC3771">
        <w:t>LP-WUS</w:t>
      </w:r>
      <w:r>
        <w:rPr>
          <w:rFonts w:hint="eastAsia"/>
        </w:rPr>
        <w:t xml:space="preserve"> MO s are </w:t>
      </w:r>
      <w:r>
        <w:t>correspond</w:t>
      </w:r>
      <w:r>
        <w:rPr>
          <w:rFonts w:hint="eastAsia"/>
        </w:rPr>
        <w:t>ing</w:t>
      </w:r>
      <w:r w:rsidRPr="00FC3771">
        <w:t xml:space="preserve"> to the same beam </w:t>
      </w:r>
      <w:r>
        <w:rPr>
          <w:rFonts w:hint="eastAsia"/>
        </w:rPr>
        <w:t xml:space="preserve">and </w:t>
      </w:r>
      <w:r w:rsidRPr="00FC3771">
        <w:t>can transmit different information</w:t>
      </w:r>
      <w:r>
        <w:rPr>
          <w:rFonts w:hint="eastAsia"/>
        </w:rPr>
        <w:t xml:space="preserve">. </w:t>
      </w:r>
    </w:p>
    <w:p w14:paraId="0D050E80" w14:textId="3B2078CA" w:rsidR="004E675B" w:rsidRPr="00FC3771" w:rsidRDefault="004E675B" w:rsidP="00FC3771">
      <w:pPr>
        <w:pStyle w:val="a0"/>
        <w:numPr>
          <w:ilvl w:val="0"/>
          <w:numId w:val="70"/>
        </w:numPr>
      </w:pPr>
      <w:r w:rsidRPr="00FC3771">
        <w:t>An LP-WUS group consisting of N LP-WUS MOs repeated K times</w:t>
      </w:r>
      <w:r>
        <w:rPr>
          <w:rFonts w:hint="eastAsia"/>
        </w:rPr>
        <w:t>. Within a group,</w:t>
      </w:r>
      <w:r w:rsidRPr="00FC3771">
        <w:t xml:space="preserve"> LP-WUS</w:t>
      </w:r>
      <w:r>
        <w:rPr>
          <w:rFonts w:hint="eastAsia"/>
        </w:rPr>
        <w:t xml:space="preserve"> MOs</w:t>
      </w:r>
      <w:r w:rsidRPr="00FC3771">
        <w:t xml:space="preserve"> transmit the same information </w:t>
      </w:r>
      <w:r>
        <w:rPr>
          <w:rFonts w:hint="eastAsia"/>
        </w:rPr>
        <w:t>and each LP-WUS MO is correspond to</w:t>
      </w:r>
      <w:r w:rsidRPr="00FC3771">
        <w:t xml:space="preserve"> each beam</w:t>
      </w:r>
      <w:r>
        <w:rPr>
          <w:rFonts w:hint="eastAsia"/>
        </w:rPr>
        <w:t xml:space="preserve"> or reference signal</w:t>
      </w:r>
      <w:r w:rsidR="003D321B">
        <w:rPr>
          <w:rFonts w:hint="eastAsia"/>
        </w:rPr>
        <w:t>.</w:t>
      </w:r>
    </w:p>
    <w:p w14:paraId="430636BA" w14:textId="67CB354A" w:rsidR="00D6516B" w:rsidRDefault="00D6516B" w:rsidP="000E05E1">
      <w:pPr>
        <w:pStyle w:val="03Proposal"/>
      </w:pPr>
      <w:r w:rsidRPr="00D6516B">
        <w:rPr>
          <w:rFonts w:hint="eastAsia"/>
        </w:rPr>
        <w:t>P</w:t>
      </w:r>
      <w:r w:rsidRPr="00D6516B">
        <w:t>roposal #</w:t>
      </w:r>
      <w:r w:rsidR="00B211A7">
        <w:rPr>
          <w:rFonts w:hint="eastAsia"/>
          <w:lang w:eastAsia="ko-KR"/>
        </w:rPr>
        <w:t>8</w:t>
      </w:r>
      <w:r w:rsidRPr="00D6516B">
        <w:t xml:space="preserve">: </w:t>
      </w:r>
      <w:r w:rsidR="00280851">
        <w:rPr>
          <w:rFonts w:hint="eastAsia"/>
          <w:lang w:eastAsia="ko-KR"/>
        </w:rPr>
        <w:t>D</w:t>
      </w:r>
      <w:r w:rsidR="006B44D9">
        <w:rPr>
          <w:rFonts w:hint="eastAsia"/>
          <w:lang w:eastAsia="ko-KR"/>
        </w:rPr>
        <w:t xml:space="preserve">iscuss the </w:t>
      </w:r>
      <w:r w:rsidRPr="00D6516B">
        <w:rPr>
          <w:rFonts w:hint="eastAsia"/>
        </w:rPr>
        <w:t xml:space="preserve">following </w:t>
      </w:r>
      <w:r w:rsidR="006B44D9">
        <w:rPr>
          <w:rFonts w:hint="eastAsia"/>
          <w:lang w:eastAsia="ko-KR"/>
        </w:rPr>
        <w:t>o</w:t>
      </w:r>
      <w:r w:rsidRPr="00D6516B">
        <w:rPr>
          <w:rFonts w:hint="eastAsia"/>
        </w:rPr>
        <w:t xml:space="preserve">ptions </w:t>
      </w:r>
      <w:r w:rsidR="006B44D9">
        <w:rPr>
          <w:rFonts w:hint="eastAsia"/>
          <w:lang w:eastAsia="ko-KR"/>
        </w:rPr>
        <w:t>to determine</w:t>
      </w:r>
      <w:r w:rsidR="00087287">
        <w:rPr>
          <w:rFonts w:hint="eastAsia"/>
          <w:lang w:eastAsia="ko-KR"/>
        </w:rPr>
        <w:t xml:space="preserve"> how</w:t>
      </w:r>
      <w:r w:rsidR="00280851">
        <w:rPr>
          <w:rFonts w:hint="eastAsia"/>
          <w:lang w:eastAsia="ko-KR"/>
        </w:rPr>
        <w:t xml:space="preserve"> to allocate</w:t>
      </w:r>
      <w:r w:rsidRPr="00D6516B">
        <w:rPr>
          <w:rFonts w:hint="eastAsia"/>
        </w:rPr>
        <w:t xml:space="preserve"> </w:t>
      </w:r>
      <w:r w:rsidRPr="00D6516B">
        <w:rPr>
          <w:rFonts w:eastAsiaTheme="minorEastAsia"/>
          <w:szCs w:val="22"/>
        </w:rPr>
        <w:t>N</w:t>
      </w:r>
      <w:r w:rsidRPr="00D6516B">
        <w:rPr>
          <w:rFonts w:eastAsiaTheme="minorEastAsia" w:hint="eastAsia"/>
          <w:szCs w:val="22"/>
        </w:rPr>
        <w:t>*</w:t>
      </w:r>
      <w:r w:rsidRPr="00D6516B">
        <w:rPr>
          <w:rFonts w:eastAsiaTheme="minorEastAsia"/>
          <w:szCs w:val="22"/>
        </w:rPr>
        <w:t>K LP-WUS M</w:t>
      </w:r>
      <w:r w:rsidRPr="00D6516B">
        <w:rPr>
          <w:rFonts w:eastAsiaTheme="minorEastAsia" w:hint="eastAsia"/>
          <w:szCs w:val="22"/>
        </w:rPr>
        <w:t>Os</w:t>
      </w:r>
      <w:r w:rsidR="00087287">
        <w:rPr>
          <w:rFonts w:eastAsiaTheme="minorEastAsia" w:hint="eastAsia"/>
          <w:szCs w:val="22"/>
          <w:lang w:eastAsia="ko-KR"/>
        </w:rPr>
        <w:t xml:space="preserve"> </w:t>
      </w:r>
      <w:r w:rsidR="00280851">
        <w:rPr>
          <w:rFonts w:eastAsiaTheme="minorEastAsia" w:hint="eastAsia"/>
          <w:szCs w:val="22"/>
          <w:lang w:eastAsia="ko-KR"/>
        </w:rPr>
        <w:t>where K is larger than 2</w:t>
      </w:r>
      <w:r w:rsidRPr="00D6516B">
        <w:rPr>
          <w:rFonts w:eastAsiaTheme="minorEastAsia" w:hint="eastAsia"/>
          <w:szCs w:val="22"/>
        </w:rPr>
        <w:t xml:space="preserve">. </w:t>
      </w:r>
    </w:p>
    <w:p w14:paraId="72D527AE" w14:textId="0EF78BD8" w:rsidR="00D6516B" w:rsidRDefault="00D6516B" w:rsidP="000E05E1">
      <w:pPr>
        <w:pStyle w:val="03Proposal"/>
        <w:numPr>
          <w:ilvl w:val="0"/>
          <w:numId w:val="77"/>
        </w:numPr>
      </w:pPr>
      <w:r>
        <w:rPr>
          <w:rFonts w:hint="eastAsia"/>
        </w:rPr>
        <w:t xml:space="preserve">Option 1: </w:t>
      </w:r>
      <w:r w:rsidRPr="00D6516B">
        <w:t xml:space="preserve">K LP-WUS MOs </w:t>
      </w:r>
      <w:r w:rsidR="00280851">
        <w:rPr>
          <w:rFonts w:hint="eastAsia"/>
          <w:lang w:eastAsia="ko-KR"/>
        </w:rPr>
        <w:t xml:space="preserve">are </w:t>
      </w:r>
      <w:r w:rsidRPr="00D6516B">
        <w:t>repeated N times</w:t>
      </w:r>
      <w:r>
        <w:rPr>
          <w:rFonts w:hint="eastAsia"/>
        </w:rPr>
        <w:t>.</w:t>
      </w:r>
    </w:p>
    <w:p w14:paraId="5977D4F8" w14:textId="3FE3DC09" w:rsidR="00E5251D" w:rsidRPr="00D6516B" w:rsidRDefault="00E5251D" w:rsidP="00D3018E">
      <w:pPr>
        <w:pStyle w:val="03Proposal"/>
        <w:numPr>
          <w:ilvl w:val="1"/>
          <w:numId w:val="77"/>
        </w:numPr>
      </w:pPr>
      <w:r w:rsidRPr="00E5251D">
        <w:t>Within one LO, N LMO groups are mapped to each beam, and the LMOs within the group are repeated K times.</w:t>
      </w:r>
    </w:p>
    <w:p w14:paraId="01DE398C" w14:textId="56FD7F73" w:rsidR="00D6516B" w:rsidRDefault="00D6516B" w:rsidP="000E05E1">
      <w:pPr>
        <w:pStyle w:val="03Proposal"/>
        <w:numPr>
          <w:ilvl w:val="0"/>
          <w:numId w:val="77"/>
        </w:numPr>
      </w:pPr>
      <w:r>
        <w:rPr>
          <w:rFonts w:hint="eastAsia"/>
        </w:rPr>
        <w:t xml:space="preserve">Option 2: </w:t>
      </w:r>
      <w:r w:rsidRPr="00D6516B">
        <w:t xml:space="preserve">N LP-WUS MOs </w:t>
      </w:r>
      <w:r w:rsidR="00280851">
        <w:rPr>
          <w:rFonts w:hint="eastAsia"/>
          <w:lang w:eastAsia="ko-KR"/>
        </w:rPr>
        <w:t xml:space="preserve">are </w:t>
      </w:r>
      <w:r w:rsidRPr="00D6516B">
        <w:t>repeated K times</w:t>
      </w:r>
      <w:r>
        <w:rPr>
          <w:rFonts w:hint="eastAsia"/>
        </w:rPr>
        <w:t>.</w:t>
      </w:r>
    </w:p>
    <w:p w14:paraId="0EB9665E" w14:textId="516710B8" w:rsidR="00E5251D" w:rsidRPr="00D6516B" w:rsidRDefault="00F134E1" w:rsidP="00D3018E">
      <w:pPr>
        <w:pStyle w:val="03Proposal"/>
        <w:numPr>
          <w:ilvl w:val="1"/>
          <w:numId w:val="77"/>
        </w:numPr>
      </w:pPr>
      <w:r w:rsidRPr="00F134E1">
        <w:lastRenderedPageBreak/>
        <w:t>Within one LO, there are K LMO groups, and the LMOs within each group are repeated N times for each beam.</w:t>
      </w:r>
    </w:p>
    <w:p w14:paraId="2E92F3D6" w14:textId="77777777" w:rsidR="00D6516B" w:rsidRDefault="00D6516B" w:rsidP="0017064F">
      <w:pPr>
        <w:spacing w:before="120" w:after="120" w:line="240" w:lineRule="auto"/>
        <w:ind w:left="0" w:firstLine="0"/>
        <w:rPr>
          <w:rFonts w:eastAsiaTheme="minorEastAsia"/>
          <w:b/>
          <w:bCs/>
          <w:sz w:val="22"/>
          <w:szCs w:val="22"/>
          <w:lang w:val="en-US" w:eastAsia="ko-KR"/>
        </w:rPr>
      </w:pPr>
    </w:p>
    <w:p w14:paraId="517164C0" w14:textId="77777777" w:rsidR="00BA71C5" w:rsidRDefault="00BA71C5" w:rsidP="00BA71C5">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UE identification/</w:t>
      </w:r>
      <w:r>
        <w:rPr>
          <w:rFonts w:ascii="Times New Roman" w:eastAsia="바탕" w:hAnsi="Times New Roman" w:hint="eastAsia"/>
          <w:b/>
          <w:bCs/>
          <w:lang w:val="en-US" w:eastAsia="ko-KR"/>
        </w:rPr>
        <w:t>g</w:t>
      </w:r>
      <w:r>
        <w:rPr>
          <w:rFonts w:ascii="Times New Roman" w:eastAsia="바탕" w:hAnsi="Times New Roman"/>
          <w:b/>
          <w:bCs/>
          <w:lang w:val="en-US" w:eastAsia="ko-KR"/>
        </w:rPr>
        <w:t>rouping for LP-WUS operation</w:t>
      </w:r>
    </w:p>
    <w:p w14:paraId="06330833" w14:textId="2C3E4DF5" w:rsidR="00BA71C5" w:rsidRDefault="00BA71C5" w:rsidP="00BA71C5">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Considering the limited payload size, introducing UE group/sub-group </w:t>
      </w:r>
      <w:r w:rsidR="00706448">
        <w:rPr>
          <w:rFonts w:eastAsiaTheme="minorEastAsia" w:hint="eastAsia"/>
          <w:sz w:val="22"/>
          <w:szCs w:val="22"/>
          <w:lang w:val="en-US" w:eastAsia="ko-KR"/>
        </w:rPr>
        <w:t>for</w:t>
      </w:r>
      <w:r w:rsidRPr="00725525">
        <w:rPr>
          <w:rFonts w:eastAsiaTheme="minorEastAsia"/>
          <w:sz w:val="22"/>
          <w:szCs w:val="22"/>
          <w:lang w:val="en-US" w:eastAsia="ko-KR"/>
        </w:rPr>
        <w:t xml:space="preserve"> LP-WUS</w:t>
      </w:r>
      <w:r w:rsidR="00706448">
        <w:rPr>
          <w:rFonts w:eastAsiaTheme="minorEastAsia" w:hint="eastAsia"/>
          <w:sz w:val="22"/>
          <w:szCs w:val="22"/>
          <w:lang w:val="en-US" w:eastAsia="ko-KR"/>
        </w:rPr>
        <w:t xml:space="preserve"> operation</w:t>
      </w:r>
      <w:r w:rsidRPr="00725525">
        <w:rPr>
          <w:rFonts w:eastAsiaTheme="minorEastAsia"/>
          <w:sz w:val="22"/>
          <w:szCs w:val="22"/>
          <w:lang w:val="en-US" w:eastAsia="ko-KR"/>
        </w:rPr>
        <w:t xml:space="preserve"> is inevitable. </w:t>
      </w:r>
      <w:r w:rsidR="000B6699" w:rsidRPr="000B6699">
        <w:rPr>
          <w:rFonts w:eastAsiaTheme="minorEastAsia"/>
          <w:sz w:val="22"/>
          <w:szCs w:val="22"/>
          <w:lang w:val="en-US" w:eastAsia="ko-KR"/>
        </w:rPr>
        <w:t>Appropriate grouping is necessary to reduce the payload size to ensure successful LP-WUS reception as well as minimize false alarm</w:t>
      </w:r>
      <w:r w:rsidRPr="00725525">
        <w:rPr>
          <w:rFonts w:eastAsiaTheme="minorEastAsia"/>
          <w:sz w:val="22"/>
          <w:szCs w:val="22"/>
          <w:lang w:val="en-US" w:eastAsia="ko-KR"/>
        </w:rPr>
        <w:t xml:space="preserve">. In the NR paging procedure, the basic UE group where a single PO is shared was formed in PF and PO selection by UE identifier, and if a separate subgroup was configured, PEI could indicate which subgroup </w:t>
      </w:r>
      <w:r w:rsidR="00706448">
        <w:rPr>
          <w:rFonts w:eastAsiaTheme="minorEastAsia" w:hint="eastAsia"/>
          <w:sz w:val="22"/>
          <w:szCs w:val="22"/>
          <w:lang w:val="en-US" w:eastAsia="ko-KR"/>
        </w:rPr>
        <w:t>is</w:t>
      </w:r>
      <w:r w:rsidRPr="00725525">
        <w:rPr>
          <w:rFonts w:eastAsiaTheme="minorEastAsia"/>
          <w:sz w:val="22"/>
          <w:szCs w:val="22"/>
          <w:lang w:val="en-US" w:eastAsia="ko-KR"/>
        </w:rPr>
        <w:t xml:space="preserve"> triggered within the group sharing </w:t>
      </w:r>
      <w:r>
        <w:rPr>
          <w:rFonts w:eastAsiaTheme="minorEastAsia"/>
          <w:sz w:val="22"/>
          <w:szCs w:val="22"/>
          <w:lang w:val="en-US" w:eastAsia="ko-KR"/>
        </w:rPr>
        <w:t xml:space="preserve">the </w:t>
      </w:r>
      <w:r w:rsidRPr="00725525">
        <w:rPr>
          <w:rFonts w:eastAsiaTheme="minorEastAsia"/>
          <w:sz w:val="22"/>
          <w:szCs w:val="22"/>
          <w:lang w:val="en-US" w:eastAsia="ko-KR"/>
        </w:rPr>
        <w:t xml:space="preserve">same PO. However, this sub-group design, which used for PEI, is not suited for LP-WUS. This is because PEI is designed to include information for multiple POs since PEI has longer cycle. While LP-WUS can be </w:t>
      </w:r>
      <w:r w:rsidR="00380AE0">
        <w:rPr>
          <w:rFonts w:eastAsiaTheme="minorEastAsia" w:hint="eastAsia"/>
          <w:sz w:val="22"/>
          <w:szCs w:val="22"/>
          <w:lang w:val="en-US" w:eastAsia="ko-KR"/>
        </w:rPr>
        <w:t xml:space="preserve">transmitted </w:t>
      </w:r>
      <w:r w:rsidRPr="00725525">
        <w:rPr>
          <w:rFonts w:eastAsiaTheme="minorEastAsia"/>
          <w:sz w:val="22"/>
          <w:szCs w:val="22"/>
          <w:lang w:val="en-US" w:eastAsia="ko-KR"/>
        </w:rPr>
        <w:t xml:space="preserve">more frequently than both PEI and PO, thus multiple LP-WUS </w:t>
      </w:r>
      <w:r w:rsidR="00142C23">
        <w:rPr>
          <w:rFonts w:eastAsiaTheme="minorEastAsia" w:hint="eastAsia"/>
          <w:sz w:val="22"/>
          <w:szCs w:val="22"/>
          <w:lang w:val="en-US" w:eastAsia="ko-KR"/>
        </w:rPr>
        <w:t>may</w:t>
      </w:r>
      <w:r w:rsidRPr="00725525">
        <w:rPr>
          <w:rFonts w:eastAsiaTheme="minorEastAsia"/>
          <w:sz w:val="22"/>
          <w:szCs w:val="22"/>
          <w:lang w:val="en-US" w:eastAsia="ko-KR"/>
        </w:rPr>
        <w:t xml:space="preserve"> correspond to a single PO. Thus, it is necessary to introduce a new mechanism </w:t>
      </w:r>
      <w:r w:rsidR="00142C23">
        <w:rPr>
          <w:rFonts w:eastAsiaTheme="minorEastAsia" w:hint="eastAsia"/>
          <w:sz w:val="22"/>
          <w:szCs w:val="22"/>
          <w:lang w:val="en-US" w:eastAsia="ko-KR"/>
        </w:rPr>
        <w:t>of</w:t>
      </w:r>
      <w:r w:rsidRPr="00725525">
        <w:rPr>
          <w:rFonts w:eastAsiaTheme="minorEastAsia"/>
          <w:sz w:val="22"/>
          <w:szCs w:val="22"/>
          <w:lang w:val="en-US" w:eastAsia="ko-KR"/>
        </w:rPr>
        <w:t xml:space="preserve"> group</w:t>
      </w:r>
      <w:r w:rsidR="00142C23">
        <w:rPr>
          <w:rFonts w:eastAsiaTheme="minorEastAsia" w:hint="eastAsia"/>
          <w:sz w:val="22"/>
          <w:szCs w:val="22"/>
          <w:lang w:val="en-US" w:eastAsia="ko-KR"/>
        </w:rPr>
        <w:t>ing</w:t>
      </w:r>
      <w:r w:rsidRPr="00725525">
        <w:rPr>
          <w:rFonts w:eastAsiaTheme="minorEastAsia"/>
          <w:sz w:val="22"/>
          <w:szCs w:val="22"/>
          <w:lang w:val="en-US" w:eastAsia="ko-KR"/>
        </w:rPr>
        <w:t xml:space="preserve"> UEs that is suitable for LP-WUS. </w:t>
      </w:r>
    </w:p>
    <w:p w14:paraId="2F8273C6" w14:textId="5FBAB901" w:rsidR="00B37960" w:rsidRDefault="00B37960" w:rsidP="00BA71C5">
      <w:pPr>
        <w:spacing w:before="120" w:after="120" w:line="240" w:lineRule="auto"/>
        <w:ind w:left="0" w:firstLineChars="100" w:firstLine="220"/>
        <w:rPr>
          <w:rFonts w:eastAsiaTheme="minorEastAsia"/>
          <w:sz w:val="22"/>
          <w:szCs w:val="22"/>
          <w:lang w:val="en-US" w:eastAsia="ko-KR"/>
        </w:rPr>
      </w:pPr>
      <w:r w:rsidRPr="00B37960">
        <w:rPr>
          <w:rFonts w:eastAsiaTheme="minorEastAsia"/>
          <w:sz w:val="22"/>
          <w:szCs w:val="22"/>
          <w:lang w:val="en-US" w:eastAsia="ko-KR"/>
        </w:rPr>
        <w:t xml:space="preserve">According to the RAN2 discussion, the method of UE subgrouping </w:t>
      </w:r>
      <w:r>
        <w:rPr>
          <w:rFonts w:eastAsiaTheme="minorEastAsia" w:hint="eastAsia"/>
          <w:sz w:val="22"/>
          <w:szCs w:val="22"/>
          <w:lang w:val="en-US" w:eastAsia="ko-KR"/>
        </w:rPr>
        <w:t>for LP</w:t>
      </w:r>
      <w:r w:rsidR="00087287">
        <w:rPr>
          <w:rFonts w:eastAsiaTheme="minorEastAsia" w:hint="eastAsia"/>
          <w:sz w:val="22"/>
          <w:szCs w:val="22"/>
          <w:lang w:val="en-US" w:eastAsia="ko-KR"/>
        </w:rPr>
        <w:t>-</w:t>
      </w:r>
      <w:r>
        <w:rPr>
          <w:rFonts w:eastAsiaTheme="minorEastAsia" w:hint="eastAsia"/>
          <w:sz w:val="22"/>
          <w:szCs w:val="22"/>
          <w:lang w:val="en-US" w:eastAsia="ko-KR"/>
        </w:rPr>
        <w:t xml:space="preserve">WUS </w:t>
      </w:r>
      <w:r w:rsidRPr="00B37960">
        <w:rPr>
          <w:rFonts w:eastAsiaTheme="minorEastAsia"/>
          <w:sz w:val="22"/>
          <w:szCs w:val="22"/>
          <w:lang w:val="en-US" w:eastAsia="ko-KR"/>
        </w:rPr>
        <w:t xml:space="preserve">is the same as </w:t>
      </w:r>
      <w:r w:rsidR="0065383B" w:rsidRPr="00B37960">
        <w:rPr>
          <w:rFonts w:eastAsiaTheme="minorEastAsia"/>
          <w:sz w:val="22"/>
          <w:szCs w:val="22"/>
          <w:lang w:val="en-US" w:eastAsia="ko-KR"/>
        </w:rPr>
        <w:t>the method of</w:t>
      </w:r>
      <w:r w:rsidR="0065383B">
        <w:rPr>
          <w:rFonts w:eastAsiaTheme="minorEastAsia" w:hint="eastAsia"/>
          <w:sz w:val="22"/>
          <w:szCs w:val="22"/>
          <w:lang w:val="en-US" w:eastAsia="ko-KR"/>
        </w:rPr>
        <w:t xml:space="preserve"> </w:t>
      </w:r>
      <w:r w:rsidRPr="00B37960">
        <w:rPr>
          <w:rFonts w:eastAsiaTheme="minorEastAsia"/>
          <w:sz w:val="22"/>
          <w:szCs w:val="22"/>
          <w:lang w:val="en-US" w:eastAsia="ko-KR"/>
        </w:rPr>
        <w:t>PEI subgroup</w:t>
      </w:r>
      <w:r>
        <w:rPr>
          <w:rFonts w:eastAsiaTheme="minorEastAsia" w:hint="eastAsia"/>
          <w:sz w:val="22"/>
          <w:szCs w:val="22"/>
          <w:lang w:val="en-US" w:eastAsia="ko-KR"/>
        </w:rPr>
        <w:t>ing</w:t>
      </w:r>
      <w:r w:rsidRPr="00B37960">
        <w:rPr>
          <w:rFonts w:eastAsiaTheme="minorEastAsia"/>
          <w:sz w:val="22"/>
          <w:szCs w:val="22"/>
          <w:lang w:val="en-US" w:eastAsia="ko-KR"/>
        </w:rPr>
        <w:t>. This means that the existing PEI subgroup configuration</w:t>
      </w:r>
      <w:r>
        <w:rPr>
          <w:rFonts w:eastAsiaTheme="minorEastAsia" w:hint="eastAsia"/>
          <w:sz w:val="22"/>
          <w:szCs w:val="22"/>
          <w:lang w:val="en-US" w:eastAsia="ko-KR"/>
        </w:rPr>
        <w:t xml:space="preserve"> and/or its </w:t>
      </w:r>
      <w:r>
        <w:rPr>
          <w:rFonts w:eastAsiaTheme="minorEastAsia"/>
          <w:sz w:val="22"/>
          <w:szCs w:val="22"/>
          <w:lang w:val="en-US" w:eastAsia="ko-KR"/>
        </w:rPr>
        <w:t>structure</w:t>
      </w:r>
      <w:r w:rsidRPr="00B37960">
        <w:rPr>
          <w:rFonts w:eastAsiaTheme="minorEastAsia"/>
          <w:sz w:val="22"/>
          <w:szCs w:val="22"/>
          <w:lang w:val="en-US" w:eastAsia="ko-KR"/>
        </w:rPr>
        <w:t xml:space="preserve"> can be reused for LP-WUS subgrouping.</w:t>
      </w:r>
    </w:p>
    <w:p w14:paraId="45EA8E77" w14:textId="53667F32" w:rsidR="00BD390D" w:rsidRPr="00BD390D" w:rsidRDefault="00BD390D" w:rsidP="00BD390D">
      <w:pPr>
        <w:spacing w:before="120" w:after="120" w:line="240" w:lineRule="auto"/>
        <w:ind w:left="0" w:firstLineChars="100" w:firstLine="220"/>
        <w:rPr>
          <w:rFonts w:eastAsiaTheme="minorEastAsia"/>
          <w:sz w:val="22"/>
          <w:szCs w:val="22"/>
          <w:lang w:val="en-US" w:eastAsia="ko-KR"/>
        </w:rPr>
      </w:pPr>
      <w:r w:rsidRPr="00BD390D">
        <w:rPr>
          <w:rFonts w:eastAsiaTheme="minorEastAsia"/>
          <w:sz w:val="22"/>
          <w:szCs w:val="22"/>
          <w:lang w:val="en-US" w:eastAsia="ko-KR"/>
        </w:rPr>
        <w:t xml:space="preserve">Considering these aspects, the following points need to be </w:t>
      </w:r>
      <w:r w:rsidR="00935EE5" w:rsidRPr="00BD390D">
        <w:rPr>
          <w:rFonts w:eastAsiaTheme="minorEastAsia"/>
          <w:sz w:val="22"/>
          <w:szCs w:val="22"/>
          <w:lang w:val="en-US" w:eastAsia="ko-KR"/>
        </w:rPr>
        <w:t>considered</w:t>
      </w:r>
      <w:r w:rsidRPr="00BD390D">
        <w:rPr>
          <w:rFonts w:eastAsiaTheme="minorEastAsia"/>
          <w:sz w:val="22"/>
          <w:szCs w:val="22"/>
          <w:lang w:val="en-US" w:eastAsia="ko-KR"/>
        </w:rPr>
        <w:t xml:space="preserve"> for UE grouping for LP-WUS:</w:t>
      </w:r>
    </w:p>
    <w:p w14:paraId="036E2964" w14:textId="18A7AF74" w:rsidR="00BD390D" w:rsidRPr="00BD390D" w:rsidRDefault="00BD390D" w:rsidP="006C046A">
      <w:pPr>
        <w:pStyle w:val="a0"/>
      </w:pPr>
      <w:r w:rsidRPr="00BD390D">
        <w:t>Reusing PEI subgroup: existing PEI subgroup</w:t>
      </w:r>
      <w:r w:rsidR="00E27173">
        <w:rPr>
          <w:rFonts w:hint="eastAsia"/>
        </w:rPr>
        <w:t xml:space="preserve"> should be configured regardless of LP-WUS configuration. Thus, it can be discussed that how to group UE</w:t>
      </w:r>
      <w:r w:rsidR="00142C23">
        <w:rPr>
          <w:rFonts w:hint="eastAsia"/>
        </w:rPr>
        <w:t>s</w:t>
      </w:r>
      <w:r w:rsidR="00E27173">
        <w:rPr>
          <w:rFonts w:hint="eastAsia"/>
        </w:rPr>
        <w:t xml:space="preserve"> for LP-WUS </w:t>
      </w:r>
      <w:r w:rsidR="00E27173">
        <w:t>with</w:t>
      </w:r>
      <w:r w:rsidR="00E27173">
        <w:rPr>
          <w:rFonts w:hint="eastAsia"/>
        </w:rPr>
        <w:t>/without PEI subgroup</w:t>
      </w:r>
    </w:p>
    <w:p w14:paraId="2B81C552" w14:textId="3BCCCCBF" w:rsidR="00BD390D" w:rsidRPr="00BD390D" w:rsidRDefault="00BD390D" w:rsidP="006C046A">
      <w:pPr>
        <w:pStyle w:val="a0"/>
      </w:pPr>
      <w:r w:rsidRPr="00BD390D">
        <w:t xml:space="preserve">Total number of UE </w:t>
      </w:r>
      <w:r w:rsidR="00524641">
        <w:rPr>
          <w:rFonts w:hint="eastAsia"/>
        </w:rPr>
        <w:t>sub-</w:t>
      </w:r>
      <w:r w:rsidRPr="00BD390D">
        <w:t>groups</w:t>
      </w:r>
      <w:r w:rsidR="00E27173">
        <w:rPr>
          <w:rFonts w:hint="eastAsia"/>
        </w:rPr>
        <w:t xml:space="preserve"> for LP-WUS</w:t>
      </w:r>
      <w:r w:rsidR="002A3F6A">
        <w:rPr>
          <w:rFonts w:hint="eastAsia"/>
        </w:rPr>
        <w:t xml:space="preserve">: </w:t>
      </w:r>
      <w:r w:rsidR="00B61EF2">
        <w:rPr>
          <w:rFonts w:hint="eastAsia"/>
        </w:rPr>
        <w:t xml:space="preserve">it can be discussed whether existing PEI subgroup is included to the total number of UE subgroup for LP-WUS or not.  </w:t>
      </w:r>
    </w:p>
    <w:p w14:paraId="20885944" w14:textId="2BD09572" w:rsidR="00BD390D" w:rsidRPr="00BD390D" w:rsidRDefault="00BD390D" w:rsidP="006C046A">
      <w:pPr>
        <w:pStyle w:val="a0"/>
      </w:pPr>
      <w:r w:rsidRPr="00BD390D">
        <w:t>Number of L</w:t>
      </w:r>
      <w:r w:rsidR="00B37960">
        <w:rPr>
          <w:rFonts w:hint="eastAsia"/>
        </w:rPr>
        <w:t>P-WUS MO</w:t>
      </w:r>
      <w:r w:rsidRPr="00BD390D">
        <w:t>s</w:t>
      </w:r>
      <w:r w:rsidR="00B37960">
        <w:rPr>
          <w:rFonts w:hint="eastAsia"/>
        </w:rPr>
        <w:t xml:space="preserve"> </w:t>
      </w:r>
      <w:r w:rsidRPr="00BD390D">
        <w:t>mapped to a PO from the gNB perspective</w:t>
      </w:r>
      <w:r w:rsidR="00E27173">
        <w:rPr>
          <w:rFonts w:hint="eastAsia"/>
        </w:rPr>
        <w:t xml:space="preserve">: </w:t>
      </w:r>
      <w:r w:rsidR="00B37960">
        <w:rPr>
          <w:rFonts w:hint="eastAsia"/>
        </w:rPr>
        <w:t xml:space="preserve">For a beam, </w:t>
      </w:r>
      <w:r w:rsidR="00087287">
        <w:rPr>
          <w:rFonts w:hint="eastAsia"/>
        </w:rPr>
        <w:t>e</w:t>
      </w:r>
      <w:r w:rsidR="00E27173">
        <w:rPr>
          <w:rFonts w:hint="eastAsia"/>
        </w:rPr>
        <w:t>ach L</w:t>
      </w:r>
      <w:r w:rsidR="00B37960">
        <w:rPr>
          <w:rFonts w:hint="eastAsia"/>
        </w:rPr>
        <w:t>P-WUS MO</w:t>
      </w:r>
      <w:r w:rsidR="00E27173">
        <w:rPr>
          <w:rFonts w:hint="eastAsia"/>
        </w:rPr>
        <w:t xml:space="preserve"> can be mapped to different UE subgroup</w:t>
      </w:r>
      <w:r w:rsidR="00B37960">
        <w:rPr>
          <w:rFonts w:hint="eastAsia"/>
        </w:rPr>
        <w:t>s</w:t>
      </w:r>
      <w:r w:rsidR="00E27173">
        <w:rPr>
          <w:rFonts w:hint="eastAsia"/>
        </w:rPr>
        <w:t xml:space="preserve"> to reduce false </w:t>
      </w:r>
      <w:r w:rsidR="00E27173">
        <w:t>alarm</w:t>
      </w:r>
      <w:r w:rsidR="00E27173">
        <w:rPr>
          <w:rFonts w:hint="eastAsia"/>
        </w:rPr>
        <w:t xml:space="preserve"> rate</w:t>
      </w:r>
    </w:p>
    <w:p w14:paraId="774105E0" w14:textId="73CF3AF5" w:rsidR="00BD390D" w:rsidRPr="00BD390D" w:rsidRDefault="00E27173" w:rsidP="006C046A">
      <w:pPr>
        <w:pStyle w:val="a0"/>
      </w:pPr>
      <w:r w:rsidRPr="00BD390D">
        <w:t>The number of UE groups that can be indicated in a single L</w:t>
      </w:r>
      <w:r w:rsidR="00B37960">
        <w:rPr>
          <w:rFonts w:hint="eastAsia"/>
        </w:rPr>
        <w:t>P-WUS MO</w:t>
      </w:r>
      <w:r w:rsidR="00BD390D" w:rsidRPr="00BD390D">
        <w:t>: The number of UE groups that can be indicated in a single L</w:t>
      </w:r>
      <w:r w:rsidR="00B37960">
        <w:rPr>
          <w:rFonts w:hint="eastAsia"/>
        </w:rPr>
        <w:t>P-WUS</w:t>
      </w:r>
      <w:r w:rsidR="00BD390D" w:rsidRPr="00BD390D">
        <w:t xml:space="preserve"> depends on this payload size. A larger payload size allows for more UE groups to be indicated, but it also increases the overhead and reduces the available resources for other information.</w:t>
      </w:r>
      <w:r>
        <w:rPr>
          <w:rFonts w:hint="eastAsia"/>
        </w:rPr>
        <w:t xml:space="preserve"> </w:t>
      </w:r>
    </w:p>
    <w:p w14:paraId="58DAF107" w14:textId="77777777" w:rsidR="0036509D" w:rsidRPr="006C046A" w:rsidRDefault="0036509D" w:rsidP="006C046A">
      <w:pPr>
        <w:ind w:left="660" w:firstLine="0"/>
        <w:rPr>
          <w:rFonts w:eastAsiaTheme="minorEastAsia"/>
          <w:lang w:val="en-US" w:eastAsia="ko-KR"/>
        </w:rPr>
      </w:pPr>
    </w:p>
    <w:p w14:paraId="1F7A0BF4" w14:textId="71A6EB67" w:rsidR="00C332EB" w:rsidRPr="00C332EB" w:rsidRDefault="00C332EB" w:rsidP="00C332EB">
      <w:pPr>
        <w:spacing w:before="120" w:after="120" w:line="240" w:lineRule="auto"/>
        <w:ind w:left="0" w:firstLineChars="100" w:firstLine="220"/>
        <w:rPr>
          <w:rFonts w:eastAsiaTheme="minorEastAsia"/>
          <w:sz w:val="22"/>
          <w:szCs w:val="22"/>
          <w:lang w:val="en-US" w:eastAsia="ko-KR"/>
        </w:rPr>
      </w:pPr>
      <w:r w:rsidRPr="00C332EB">
        <w:rPr>
          <w:rFonts w:eastAsiaTheme="minorEastAsia"/>
          <w:sz w:val="22"/>
          <w:szCs w:val="22"/>
          <w:lang w:val="en-US" w:eastAsia="ko-KR"/>
        </w:rPr>
        <w:t>It is important to note that LP-WUS can be configured independently of PEI subgroup, and vice versa. Therefore, it may be reasonable to design LP-WUS to operate independently of whether PEI subgroup is configured or not. This approach allows for greater flexibility and adaptability in the system as LP-WUS can be</w:t>
      </w:r>
      <w:r w:rsidR="005F0F22">
        <w:rPr>
          <w:rFonts w:eastAsiaTheme="minorEastAsia" w:hint="eastAsia"/>
          <w:sz w:val="22"/>
          <w:szCs w:val="22"/>
          <w:lang w:val="en-US" w:eastAsia="ko-KR"/>
        </w:rPr>
        <w:t xml:space="preserve"> configured regardless of </w:t>
      </w:r>
      <w:r w:rsidRPr="00C332EB">
        <w:rPr>
          <w:rFonts w:eastAsiaTheme="minorEastAsia"/>
          <w:sz w:val="22"/>
          <w:szCs w:val="22"/>
          <w:lang w:val="en-US" w:eastAsia="ko-KR"/>
        </w:rPr>
        <w:t>PEI subgroup configuration.</w:t>
      </w:r>
    </w:p>
    <w:p w14:paraId="6E08AE4F" w14:textId="21A0C2C6" w:rsidR="00C332EB" w:rsidRDefault="00C332EB" w:rsidP="00C332EB">
      <w:pPr>
        <w:spacing w:before="120" w:after="120" w:line="240" w:lineRule="auto"/>
        <w:ind w:left="0" w:firstLineChars="100" w:firstLine="220"/>
        <w:rPr>
          <w:rFonts w:eastAsiaTheme="minorEastAsia"/>
          <w:sz w:val="22"/>
          <w:szCs w:val="22"/>
          <w:lang w:val="en-US" w:eastAsia="ko-KR"/>
        </w:rPr>
      </w:pPr>
      <w:r w:rsidRPr="00C332EB">
        <w:rPr>
          <w:rFonts w:eastAsiaTheme="minorEastAsia"/>
          <w:sz w:val="22"/>
          <w:szCs w:val="22"/>
          <w:lang w:val="en-US" w:eastAsia="ko-KR"/>
        </w:rPr>
        <w:t xml:space="preserve">Considering the specification effort, </w:t>
      </w:r>
      <w:r w:rsidR="000A1929">
        <w:rPr>
          <w:rFonts w:eastAsiaTheme="minorEastAsia" w:hint="eastAsia"/>
          <w:sz w:val="22"/>
          <w:szCs w:val="22"/>
          <w:lang w:val="en-US" w:eastAsia="ko-KR"/>
        </w:rPr>
        <w:t>we prop</w:t>
      </w:r>
      <w:r w:rsidRPr="00C332EB">
        <w:rPr>
          <w:rFonts w:eastAsiaTheme="minorEastAsia"/>
          <w:sz w:val="22"/>
          <w:szCs w:val="22"/>
          <w:lang w:val="en-US" w:eastAsia="ko-KR"/>
        </w:rPr>
        <w:t xml:space="preserve">ose that the LP-WUS payload includes a subgroup indication </w:t>
      </w:r>
      <w:r>
        <w:rPr>
          <w:rFonts w:eastAsiaTheme="minorEastAsia" w:hint="eastAsia"/>
          <w:sz w:val="22"/>
          <w:szCs w:val="22"/>
          <w:lang w:val="en-US" w:eastAsia="ko-KR"/>
        </w:rPr>
        <w:t>for UE groups same as</w:t>
      </w:r>
      <w:r w:rsidRPr="00C332EB">
        <w:rPr>
          <w:rFonts w:eastAsiaTheme="minorEastAsia"/>
          <w:sz w:val="22"/>
          <w:szCs w:val="22"/>
          <w:lang w:val="en-US" w:eastAsia="ko-KR"/>
        </w:rPr>
        <w:t xml:space="preserve"> PEI subgroup. This subgroup indication can be represented using a maximum of 3 bits </w:t>
      </w:r>
      <w:r w:rsidRPr="00C332EB">
        <w:rPr>
          <w:rFonts w:eastAsiaTheme="minorEastAsia"/>
          <w:sz w:val="22"/>
          <w:szCs w:val="22"/>
          <w:lang w:val="en-US" w:eastAsia="ko-KR"/>
        </w:rPr>
        <w:lastRenderedPageBreak/>
        <w:t>(when indicating an index) or 8 bits (when indicating an index bitmap). Additionally, an orthogonal UE sub-group</w:t>
      </w:r>
      <w:r>
        <w:rPr>
          <w:rFonts w:eastAsiaTheme="minorEastAsia" w:hint="eastAsia"/>
          <w:sz w:val="22"/>
          <w:szCs w:val="22"/>
          <w:lang w:val="en-US" w:eastAsia="ko-KR"/>
        </w:rPr>
        <w:t>ing</w:t>
      </w:r>
      <w:r w:rsidRPr="00C332EB">
        <w:rPr>
          <w:rFonts w:eastAsiaTheme="minorEastAsia"/>
          <w:sz w:val="22"/>
          <w:szCs w:val="22"/>
          <w:lang w:val="en-US" w:eastAsia="ko-KR"/>
        </w:rPr>
        <w:t xml:space="preserve"> can be </w:t>
      </w:r>
      <w:r>
        <w:rPr>
          <w:rFonts w:eastAsiaTheme="minorEastAsia" w:hint="eastAsia"/>
          <w:sz w:val="22"/>
          <w:szCs w:val="22"/>
          <w:lang w:val="en-US" w:eastAsia="ko-KR"/>
        </w:rPr>
        <w:t xml:space="preserve">additionally </w:t>
      </w:r>
      <w:r w:rsidRPr="00C332EB">
        <w:rPr>
          <w:rFonts w:eastAsiaTheme="minorEastAsia"/>
          <w:sz w:val="22"/>
          <w:szCs w:val="22"/>
          <w:lang w:val="en-US" w:eastAsia="ko-KR"/>
        </w:rPr>
        <w:t>introduced, which utilize different LOs.</w:t>
      </w:r>
      <w:r>
        <w:rPr>
          <w:rFonts w:eastAsiaTheme="minorEastAsia" w:hint="eastAsia"/>
          <w:sz w:val="22"/>
          <w:szCs w:val="22"/>
          <w:lang w:val="en-US" w:eastAsia="ko-KR"/>
        </w:rPr>
        <w:t xml:space="preserve"> By doing so, PEI subgroup </w:t>
      </w:r>
      <w:r>
        <w:rPr>
          <w:rFonts w:eastAsiaTheme="minorEastAsia"/>
          <w:sz w:val="22"/>
          <w:szCs w:val="22"/>
          <w:lang w:val="en-US" w:eastAsia="ko-KR"/>
        </w:rPr>
        <w:t>design</w:t>
      </w:r>
      <w:r>
        <w:rPr>
          <w:rFonts w:eastAsiaTheme="minorEastAsia" w:hint="eastAsia"/>
          <w:sz w:val="22"/>
          <w:szCs w:val="22"/>
          <w:lang w:val="en-US" w:eastAsia="ko-KR"/>
        </w:rPr>
        <w:t xml:space="preserve"> can be re-used and UE can operate in same manner regardless of </w:t>
      </w:r>
      <w:r>
        <w:rPr>
          <w:rFonts w:eastAsiaTheme="minorEastAsia"/>
          <w:sz w:val="22"/>
          <w:szCs w:val="22"/>
          <w:lang w:val="en-US" w:eastAsia="ko-KR"/>
        </w:rPr>
        <w:t>whether</w:t>
      </w:r>
      <w:r>
        <w:rPr>
          <w:rFonts w:eastAsiaTheme="minorEastAsia" w:hint="eastAsia"/>
          <w:sz w:val="22"/>
          <w:szCs w:val="22"/>
          <w:lang w:val="en-US" w:eastAsia="ko-KR"/>
        </w:rPr>
        <w:t xml:space="preserve"> the PEI subgroup is configured or not. </w:t>
      </w:r>
    </w:p>
    <w:p w14:paraId="4457651C" w14:textId="57650282" w:rsidR="00A0319C" w:rsidRPr="00FB5E77" w:rsidRDefault="00A0319C" w:rsidP="00C332EB">
      <w:pPr>
        <w:spacing w:before="120" w:after="120" w:line="240" w:lineRule="auto"/>
        <w:ind w:left="0" w:firstLineChars="100" w:firstLine="220"/>
        <w:rPr>
          <w:rFonts w:eastAsiaTheme="minorEastAsia"/>
          <w:sz w:val="22"/>
          <w:szCs w:val="22"/>
          <w:lang w:val="en-US" w:eastAsia="ko-KR"/>
        </w:rPr>
      </w:pPr>
      <w:r w:rsidRPr="00A0319C">
        <w:rPr>
          <w:rFonts w:eastAsiaTheme="minorEastAsia"/>
          <w:sz w:val="22"/>
          <w:szCs w:val="22"/>
          <w:lang w:val="en-US" w:eastAsia="ko-KR"/>
        </w:rPr>
        <w:t>Furthermore, it may be worth considering additional flexibility in UE grouping mechanisms for LP-WUS. For instance, the number of UE groups</w:t>
      </w:r>
      <w:r w:rsidR="00FB5E77">
        <w:rPr>
          <w:rFonts w:eastAsiaTheme="minorEastAsia" w:hint="eastAsia"/>
          <w:sz w:val="22"/>
          <w:szCs w:val="22"/>
          <w:lang w:val="en-US" w:eastAsia="ko-KR"/>
        </w:rPr>
        <w:t xml:space="preserve"> which is different from PEI subgrouping or CN-based UE subgrouping with </w:t>
      </w:r>
      <w:r w:rsidRPr="00A0319C">
        <w:rPr>
          <w:rFonts w:eastAsiaTheme="minorEastAsia"/>
          <w:sz w:val="22"/>
          <w:szCs w:val="22"/>
          <w:lang w:val="en-US" w:eastAsia="ko-KR"/>
        </w:rPr>
        <w:t xml:space="preserve">distinct grouping criteria could be </w:t>
      </w:r>
      <w:r w:rsidR="00FB5E77">
        <w:rPr>
          <w:rFonts w:eastAsiaTheme="minorEastAsia" w:hint="eastAsia"/>
          <w:sz w:val="22"/>
          <w:szCs w:val="22"/>
          <w:lang w:val="en-US" w:eastAsia="ko-KR"/>
        </w:rPr>
        <w:t xml:space="preserve">considered to facilitate </w:t>
      </w:r>
      <w:r w:rsidRPr="00A0319C">
        <w:rPr>
          <w:rFonts w:eastAsiaTheme="minorEastAsia"/>
          <w:sz w:val="22"/>
          <w:szCs w:val="22"/>
          <w:lang w:val="en-US" w:eastAsia="ko-KR"/>
        </w:rPr>
        <w:t xml:space="preserve">LP-WUS operation </w:t>
      </w:r>
      <w:r w:rsidR="00FB5E77">
        <w:rPr>
          <w:rFonts w:eastAsiaTheme="minorEastAsia" w:hint="eastAsia"/>
          <w:sz w:val="22"/>
          <w:szCs w:val="22"/>
          <w:lang w:val="en-US" w:eastAsia="ko-KR"/>
        </w:rPr>
        <w:t xml:space="preserve">with various type of UEs </w:t>
      </w:r>
    </w:p>
    <w:p w14:paraId="319F32E6" w14:textId="7C369E1A" w:rsidR="00C332EB" w:rsidRDefault="00C332EB" w:rsidP="00FC3771">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B211A7">
        <w:rPr>
          <w:rFonts w:hint="eastAsia"/>
          <w:lang w:val="en-US" w:eastAsia="ko-KR"/>
        </w:rPr>
        <w:t>9</w:t>
      </w:r>
      <w:r>
        <w:rPr>
          <w:rFonts w:hint="eastAsia"/>
          <w:lang w:val="en-US" w:eastAsia="ko-KR"/>
        </w:rPr>
        <w:t>: UE sub</w:t>
      </w:r>
      <w:r>
        <w:rPr>
          <w:lang w:val="en-US" w:eastAsia="ko-KR"/>
        </w:rPr>
        <w:t>grouping</w:t>
      </w:r>
      <w:r>
        <w:rPr>
          <w:rFonts w:hint="eastAsia"/>
          <w:lang w:val="en-US" w:eastAsia="ko-KR"/>
        </w:rPr>
        <w:t xml:space="preserve"> for LP-WUS can be </w:t>
      </w:r>
      <w:r>
        <w:rPr>
          <w:lang w:val="en-US" w:eastAsia="ko-KR"/>
        </w:rPr>
        <w:t>separately</w:t>
      </w:r>
      <w:r>
        <w:rPr>
          <w:rFonts w:hint="eastAsia"/>
          <w:lang w:val="en-US" w:eastAsia="ko-KR"/>
        </w:rPr>
        <w:t xml:space="preserve"> </w:t>
      </w:r>
      <w:r>
        <w:rPr>
          <w:lang w:val="en-US" w:eastAsia="ko-KR"/>
        </w:rPr>
        <w:t>configured</w:t>
      </w:r>
      <w:r>
        <w:rPr>
          <w:rFonts w:hint="eastAsia"/>
          <w:lang w:val="en-US" w:eastAsia="ko-KR"/>
        </w:rPr>
        <w:t xml:space="preserve"> from </w:t>
      </w:r>
      <w:r w:rsidR="00280851">
        <w:rPr>
          <w:rFonts w:hint="eastAsia"/>
          <w:lang w:val="en-US" w:eastAsia="ko-KR"/>
        </w:rPr>
        <w:t xml:space="preserve">the legacy </w:t>
      </w:r>
      <w:r>
        <w:rPr>
          <w:rFonts w:hint="eastAsia"/>
          <w:lang w:val="en-US" w:eastAsia="ko-KR"/>
        </w:rPr>
        <w:t>PEI subgroup</w:t>
      </w:r>
    </w:p>
    <w:p w14:paraId="0EAB4731" w14:textId="2DEE8FB5" w:rsidR="006928AF" w:rsidRDefault="006928AF" w:rsidP="00D3018E">
      <w:pPr>
        <w:pStyle w:val="03Proposal"/>
        <w:numPr>
          <w:ilvl w:val="0"/>
          <w:numId w:val="86"/>
        </w:numPr>
        <w:rPr>
          <w:lang w:val="en-US" w:eastAsia="ko-KR"/>
        </w:rPr>
      </w:pPr>
      <w:r w:rsidRPr="006928AF">
        <w:rPr>
          <w:lang w:val="en-US" w:eastAsia="ko-KR"/>
        </w:rPr>
        <w:t xml:space="preserve">For </w:t>
      </w:r>
      <w:r w:rsidR="00280851">
        <w:rPr>
          <w:rFonts w:hint="eastAsia"/>
          <w:lang w:val="en-US" w:eastAsia="ko-KR"/>
        </w:rPr>
        <w:t>I</w:t>
      </w:r>
      <w:r w:rsidR="005A3504">
        <w:rPr>
          <w:rFonts w:hint="eastAsia"/>
          <w:lang w:val="en-US" w:eastAsia="ko-KR"/>
        </w:rPr>
        <w:t>DLE</w:t>
      </w:r>
      <w:r w:rsidRPr="006928AF">
        <w:rPr>
          <w:lang w:val="en-US" w:eastAsia="ko-KR"/>
        </w:rPr>
        <w:t>/</w:t>
      </w:r>
      <w:r w:rsidR="00280851">
        <w:rPr>
          <w:rFonts w:hint="eastAsia"/>
          <w:lang w:val="en-US" w:eastAsia="ko-KR"/>
        </w:rPr>
        <w:t>I</w:t>
      </w:r>
      <w:r w:rsidR="005A3504">
        <w:rPr>
          <w:rFonts w:hint="eastAsia"/>
          <w:lang w:val="en-US" w:eastAsia="ko-KR"/>
        </w:rPr>
        <w:t>NACTIVE</w:t>
      </w:r>
      <w:r w:rsidRPr="006928AF">
        <w:rPr>
          <w:lang w:val="en-US" w:eastAsia="ko-KR"/>
        </w:rPr>
        <w:t xml:space="preserve"> mode</w:t>
      </w:r>
      <w:r w:rsidR="00280851">
        <w:rPr>
          <w:rFonts w:hint="eastAsia"/>
          <w:lang w:val="en-US" w:eastAsia="ko-KR"/>
        </w:rPr>
        <w:t xml:space="preserve"> UE</w:t>
      </w:r>
      <w:r w:rsidRPr="006928AF">
        <w:rPr>
          <w:lang w:val="en-US" w:eastAsia="ko-KR"/>
        </w:rPr>
        <w:t xml:space="preserve">, the maximum number of subgroups per PO </w:t>
      </w:r>
      <w:r>
        <w:rPr>
          <w:rFonts w:hint="eastAsia"/>
          <w:lang w:val="en-US" w:eastAsia="ko-KR"/>
        </w:rPr>
        <w:t>should be larger than 8</w:t>
      </w:r>
      <w:r w:rsidRPr="006928AF">
        <w:rPr>
          <w:lang w:val="en-US" w:eastAsia="ko-KR"/>
        </w:rPr>
        <w:t>.</w:t>
      </w:r>
    </w:p>
    <w:p w14:paraId="5A96EC3E" w14:textId="77777777" w:rsidR="00C332EB" w:rsidRDefault="00C332EB" w:rsidP="006D0655">
      <w:pPr>
        <w:spacing w:before="120" w:after="120" w:line="240" w:lineRule="auto"/>
        <w:ind w:left="284" w:hangingChars="129"/>
        <w:rPr>
          <w:rFonts w:eastAsiaTheme="minorEastAsia"/>
          <w:sz w:val="22"/>
          <w:szCs w:val="22"/>
          <w:lang w:val="en-US" w:eastAsia="ko-KR"/>
        </w:rPr>
      </w:pPr>
    </w:p>
    <w:p w14:paraId="2C7CE7FC" w14:textId="52D67464" w:rsidR="006D0655" w:rsidRPr="004E2EC2" w:rsidRDefault="006D0655" w:rsidP="006D0655">
      <w:pPr>
        <w:pStyle w:val="1"/>
        <w:numPr>
          <w:ilvl w:val="1"/>
          <w:numId w:val="1"/>
        </w:numPr>
        <w:spacing w:before="300"/>
        <w:ind w:left="0" w:firstLine="0"/>
        <w:rPr>
          <w:rFonts w:eastAsia="바탕"/>
          <w:b/>
          <w:bCs/>
          <w:lang w:val="en-US" w:eastAsia="ko-KR"/>
        </w:rPr>
      </w:pPr>
      <w:r w:rsidRPr="004E2EC2">
        <w:rPr>
          <w:rFonts w:ascii="Times New Roman" w:eastAsia="바탕" w:hAnsi="Times New Roman"/>
          <w:b/>
          <w:bCs/>
          <w:lang w:val="en-US" w:eastAsia="ko-KR"/>
        </w:rPr>
        <w:t>Handling different wake-up times for UE</w:t>
      </w:r>
      <w:r>
        <w:rPr>
          <w:rFonts w:ascii="Times New Roman" w:eastAsia="바탕" w:hAnsi="Times New Roman" w:hint="eastAsia"/>
          <w:b/>
          <w:bCs/>
          <w:lang w:val="en-US" w:eastAsia="ko-KR"/>
        </w:rPr>
        <w:t xml:space="preserve"> subgrouping</w:t>
      </w:r>
    </w:p>
    <w:p w14:paraId="4EDC74AE" w14:textId="77777777" w:rsidR="006D0655" w:rsidRDefault="006D0655" w:rsidP="006D0655">
      <w:pPr>
        <w:ind w:left="0" w:firstLine="0"/>
        <w:rPr>
          <w:rFonts w:eastAsia="바탕"/>
          <w:sz w:val="22"/>
          <w:szCs w:val="22"/>
          <w:lang w:val="en-US" w:eastAsia="ko-KR"/>
        </w:rPr>
      </w:pPr>
      <w:r w:rsidRPr="00985BFE">
        <w:rPr>
          <w:rFonts w:eastAsia="바탕"/>
          <w:sz w:val="22"/>
          <w:szCs w:val="22"/>
          <w:lang w:val="en-US" w:eastAsia="ko-KR"/>
        </w:rPr>
        <w:t xml:space="preserve">As discussed in the previous meeting, UEs may have different wake-up times. To prevent unexpected false alarms and enable the use of </w:t>
      </w:r>
      <w:r>
        <w:rPr>
          <w:rFonts w:eastAsia="바탕"/>
          <w:sz w:val="22"/>
          <w:szCs w:val="22"/>
          <w:lang w:val="en-US" w:eastAsia="ko-KR"/>
        </w:rPr>
        <w:t>different</w:t>
      </w:r>
      <w:r w:rsidRPr="00985BFE">
        <w:rPr>
          <w:rFonts w:eastAsia="바탕"/>
          <w:sz w:val="22"/>
          <w:szCs w:val="22"/>
          <w:lang w:val="en-US" w:eastAsia="ko-KR"/>
        </w:rPr>
        <w:t xml:space="preserve"> LO-to-PO </w:t>
      </w:r>
      <w:r>
        <w:rPr>
          <w:rFonts w:eastAsia="바탕" w:hint="eastAsia"/>
          <w:sz w:val="22"/>
          <w:szCs w:val="22"/>
          <w:lang w:val="en-US" w:eastAsia="ko-KR"/>
        </w:rPr>
        <w:t xml:space="preserve">offset and </w:t>
      </w:r>
      <w:r w:rsidRPr="00985BFE">
        <w:rPr>
          <w:rFonts w:eastAsia="바탕"/>
          <w:sz w:val="22"/>
          <w:szCs w:val="22"/>
          <w:lang w:val="en-US" w:eastAsia="ko-KR"/>
        </w:rPr>
        <w:t>mappings, it is proposed that UEs with different wake-up times should be assigned to different UE subgroups. This approach allows for a more efficient handling of U</w:t>
      </w:r>
      <w:r>
        <w:rPr>
          <w:rFonts w:eastAsia="바탕" w:hint="eastAsia"/>
          <w:sz w:val="22"/>
          <w:szCs w:val="22"/>
          <w:lang w:val="en-US" w:eastAsia="ko-KR"/>
        </w:rPr>
        <w:t>E</w:t>
      </w:r>
      <w:r w:rsidRPr="00985BFE">
        <w:rPr>
          <w:rFonts w:eastAsia="바탕"/>
          <w:sz w:val="22"/>
          <w:szCs w:val="22"/>
          <w:lang w:val="en-US" w:eastAsia="ko-KR"/>
        </w:rPr>
        <w:t xml:space="preserve">s with varying wake-up requirements, while minimizing the impact </w:t>
      </w:r>
      <w:r>
        <w:rPr>
          <w:rFonts w:eastAsia="바탕" w:hint="eastAsia"/>
          <w:sz w:val="22"/>
          <w:szCs w:val="22"/>
          <w:lang w:val="en-US" w:eastAsia="ko-KR"/>
        </w:rPr>
        <w:t xml:space="preserve">on </w:t>
      </w:r>
      <w:r>
        <w:rPr>
          <w:rFonts w:eastAsia="바탕"/>
          <w:sz w:val="22"/>
          <w:szCs w:val="22"/>
          <w:lang w:val="en-US" w:eastAsia="ko-KR"/>
        </w:rPr>
        <w:t>false</w:t>
      </w:r>
      <w:r>
        <w:rPr>
          <w:rFonts w:eastAsia="바탕" w:hint="eastAsia"/>
          <w:sz w:val="22"/>
          <w:szCs w:val="22"/>
          <w:lang w:val="en-US" w:eastAsia="ko-KR"/>
        </w:rPr>
        <w:t xml:space="preserve"> alarm rate. </w:t>
      </w:r>
    </w:p>
    <w:p w14:paraId="7A7511A5" w14:textId="15040B57" w:rsidR="006D0655" w:rsidRDefault="006D0655" w:rsidP="006D0655">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w:t>
      </w:r>
      <w:r w:rsidR="00B211A7">
        <w:rPr>
          <w:rFonts w:hint="eastAsia"/>
          <w:lang w:val="en-US" w:eastAsia="ko-KR"/>
        </w:rPr>
        <w:t>0</w:t>
      </w:r>
      <w:r w:rsidRPr="00725525">
        <w:rPr>
          <w:lang w:val="en-US" w:eastAsia="ko-KR"/>
        </w:rPr>
        <w:t xml:space="preserve">: </w:t>
      </w:r>
      <w:r w:rsidRPr="004E2EC2">
        <w:rPr>
          <w:lang w:val="en-US" w:eastAsia="ko-KR"/>
        </w:rPr>
        <w:t xml:space="preserve">UEs with different wake-up </w:t>
      </w:r>
      <w:r w:rsidR="005A3504">
        <w:rPr>
          <w:rFonts w:hint="eastAsia"/>
          <w:lang w:val="en-US" w:eastAsia="ko-KR"/>
        </w:rPr>
        <w:t xml:space="preserve">delay </w:t>
      </w:r>
      <w:r w:rsidRPr="004E2EC2">
        <w:rPr>
          <w:lang w:val="en-US" w:eastAsia="ko-KR"/>
        </w:rPr>
        <w:t>should be assigned to different UE subgroups</w:t>
      </w:r>
    </w:p>
    <w:p w14:paraId="7832F05B" w14:textId="77777777" w:rsidR="006D0655" w:rsidRDefault="006D0655" w:rsidP="006D0655">
      <w:pPr>
        <w:pStyle w:val="03Proposal"/>
        <w:rPr>
          <w:lang w:val="en-US" w:eastAsia="ko-KR"/>
        </w:rPr>
      </w:pPr>
    </w:p>
    <w:p w14:paraId="553BD85B" w14:textId="77777777" w:rsidR="006D0655" w:rsidRPr="00FC3771" w:rsidRDefault="006D0655" w:rsidP="006D0655">
      <w:pPr>
        <w:spacing w:before="120" w:after="120" w:line="240" w:lineRule="auto"/>
        <w:ind w:left="0" w:firstLineChars="100" w:firstLine="220"/>
        <w:rPr>
          <w:szCs w:val="22"/>
          <w:lang w:eastAsia="ko-KR"/>
        </w:rPr>
      </w:pPr>
      <w:r w:rsidRPr="00FC3771">
        <w:rPr>
          <w:rFonts w:eastAsia="바탕"/>
          <w:sz w:val="22"/>
          <w:szCs w:val="22"/>
          <w:lang w:eastAsia="ko-KR"/>
        </w:rPr>
        <w:t>To facilitate the efficient grouping of UEs based on their wake-up times, the network can utilize the wake-up delay information reported by the UEs. UEs reporting wake-up delays longer than a certain threshold can be assigned to separate UE subgroups. The number of UE subgroups dedicated to UEs with longer wake-up delays can be separately configured by the network</w:t>
      </w:r>
      <w:r>
        <w:rPr>
          <w:rFonts w:eastAsia="바탕" w:hint="eastAsia"/>
          <w:sz w:val="22"/>
          <w:szCs w:val="22"/>
          <w:lang w:eastAsia="ko-KR"/>
        </w:rPr>
        <w:t xml:space="preserve">, </w:t>
      </w:r>
      <w:r w:rsidRPr="002D6628">
        <w:rPr>
          <w:rFonts w:eastAsia="바탕"/>
          <w:sz w:val="22"/>
          <w:szCs w:val="22"/>
          <w:lang w:eastAsia="ko-KR"/>
        </w:rPr>
        <w:t>allowing for flexibility in network design and optimization.</w:t>
      </w:r>
    </w:p>
    <w:p w14:paraId="73E7FA4A" w14:textId="77777777" w:rsidR="006D0655" w:rsidRPr="00FC3771" w:rsidRDefault="006D0655" w:rsidP="006D0655">
      <w:pPr>
        <w:spacing w:before="120" w:after="120" w:line="240" w:lineRule="auto"/>
        <w:ind w:left="0" w:firstLineChars="100" w:firstLine="220"/>
        <w:rPr>
          <w:szCs w:val="22"/>
          <w:lang w:eastAsia="ko-KR"/>
        </w:rPr>
      </w:pPr>
      <w:r w:rsidRPr="00FC3771">
        <w:rPr>
          <w:rFonts w:eastAsia="바탕"/>
          <w:sz w:val="22"/>
          <w:szCs w:val="22"/>
          <w:lang w:eastAsia="ko-KR"/>
        </w:rPr>
        <w:t xml:space="preserve">The UE subgroups formed based on wake-up delay reporting can operate in a manner similar to CN-based UE subgroups. These subgroups occupy a portion of the total number of UE subgroups, </w:t>
      </w:r>
      <w:r w:rsidRPr="00511466">
        <w:rPr>
          <w:rFonts w:eastAsia="바탕"/>
          <w:sz w:val="22"/>
          <w:szCs w:val="22"/>
          <w:lang w:eastAsia="ko-KR"/>
        </w:rPr>
        <w:t xml:space="preserve">and the remaining UE subgroups will be used </w:t>
      </w:r>
      <w:r>
        <w:rPr>
          <w:rFonts w:eastAsia="바탕" w:hint="eastAsia"/>
          <w:sz w:val="22"/>
          <w:szCs w:val="22"/>
          <w:lang w:eastAsia="ko-KR"/>
        </w:rPr>
        <w:t>for</w:t>
      </w:r>
      <w:r w:rsidRPr="00511466">
        <w:rPr>
          <w:rFonts w:eastAsia="바탕"/>
          <w:sz w:val="22"/>
          <w:szCs w:val="22"/>
          <w:lang w:eastAsia="ko-KR"/>
        </w:rPr>
        <w:t xml:space="preserve"> group</w:t>
      </w:r>
      <w:r>
        <w:rPr>
          <w:rFonts w:eastAsia="바탕" w:hint="eastAsia"/>
          <w:sz w:val="22"/>
          <w:szCs w:val="22"/>
          <w:lang w:eastAsia="ko-KR"/>
        </w:rPr>
        <w:t>ing</w:t>
      </w:r>
      <w:r w:rsidRPr="00511466">
        <w:rPr>
          <w:rFonts w:eastAsia="바탕"/>
          <w:sz w:val="22"/>
          <w:szCs w:val="22"/>
          <w:lang w:eastAsia="ko-KR"/>
        </w:rPr>
        <w:t xml:space="preserve"> other UEs based on the number of remaining subgroups.</w:t>
      </w:r>
    </w:p>
    <w:p w14:paraId="2579E3EB" w14:textId="77777777" w:rsidR="006D0655" w:rsidRDefault="006D0655" w:rsidP="006D0655">
      <w:pPr>
        <w:spacing w:before="120" w:after="120" w:line="240" w:lineRule="auto"/>
        <w:ind w:left="0" w:firstLineChars="100" w:firstLine="220"/>
        <w:rPr>
          <w:rFonts w:eastAsia="바탕"/>
          <w:sz w:val="22"/>
          <w:szCs w:val="22"/>
          <w:lang w:eastAsia="ko-KR"/>
        </w:rPr>
      </w:pPr>
      <w:r w:rsidRPr="00FC3771">
        <w:rPr>
          <w:rFonts w:eastAsia="바탕"/>
          <w:sz w:val="22"/>
          <w:szCs w:val="22"/>
          <w:lang w:eastAsia="ko-KR"/>
        </w:rPr>
        <w:t xml:space="preserve">For example, if the total number of UE subgroups is configured as 16, and the number of subgroups allocated for UEs with longer wake-up delays is set to 4, the remaining 12 subgroups can be used for grouping UEs based on their </w:t>
      </w:r>
      <w:r>
        <w:rPr>
          <w:rFonts w:eastAsia="바탕" w:hint="eastAsia"/>
          <w:sz w:val="22"/>
          <w:szCs w:val="22"/>
          <w:lang w:eastAsia="ko-KR"/>
        </w:rPr>
        <w:t>UE identification</w:t>
      </w:r>
      <w:r w:rsidRPr="00FC3771">
        <w:rPr>
          <w:rFonts w:eastAsia="바탕"/>
          <w:sz w:val="22"/>
          <w:szCs w:val="22"/>
          <w:lang w:eastAsia="ko-KR"/>
        </w:rPr>
        <w:t xml:space="preserve">. </w:t>
      </w:r>
    </w:p>
    <w:p w14:paraId="50296BBD" w14:textId="5733B9C2" w:rsidR="006D0655" w:rsidRDefault="006D0655" w:rsidP="006D0655">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w:t>
      </w:r>
      <w:r w:rsidR="00B211A7">
        <w:rPr>
          <w:rFonts w:hint="eastAsia"/>
          <w:lang w:val="en-US" w:eastAsia="ko-KR"/>
        </w:rPr>
        <w:t>1</w:t>
      </w:r>
      <w:r w:rsidRPr="00725525">
        <w:rPr>
          <w:lang w:val="en-US" w:eastAsia="ko-KR"/>
        </w:rPr>
        <w:t xml:space="preserve">: </w:t>
      </w:r>
      <w:r w:rsidRPr="004E2EC2">
        <w:rPr>
          <w:lang w:val="en-US" w:eastAsia="ko-KR"/>
        </w:rPr>
        <w:t xml:space="preserve">UEs </w:t>
      </w:r>
      <w:r>
        <w:rPr>
          <w:rFonts w:hint="eastAsia"/>
          <w:lang w:val="en-US" w:eastAsia="ko-KR"/>
        </w:rPr>
        <w:t>having longer</w:t>
      </w:r>
      <w:r w:rsidRPr="004E2EC2">
        <w:rPr>
          <w:lang w:val="en-US" w:eastAsia="ko-KR"/>
        </w:rPr>
        <w:t xml:space="preserve"> wake-up </w:t>
      </w:r>
      <w:r>
        <w:rPr>
          <w:rFonts w:hint="eastAsia"/>
          <w:lang w:val="en-US" w:eastAsia="ko-KR"/>
        </w:rPr>
        <w:t>delay</w:t>
      </w:r>
      <w:r w:rsidRPr="004E2EC2">
        <w:rPr>
          <w:lang w:val="en-US" w:eastAsia="ko-KR"/>
        </w:rPr>
        <w:t xml:space="preserve"> </w:t>
      </w:r>
      <w:r>
        <w:rPr>
          <w:rFonts w:hint="eastAsia"/>
          <w:lang w:val="en-US" w:eastAsia="ko-KR"/>
        </w:rPr>
        <w:t>can</w:t>
      </w:r>
      <w:r w:rsidRPr="004E2EC2">
        <w:rPr>
          <w:lang w:val="en-US" w:eastAsia="ko-KR"/>
        </w:rPr>
        <w:t xml:space="preserve"> be assigned to </w:t>
      </w:r>
      <w:r>
        <w:rPr>
          <w:lang w:val="en-US" w:eastAsia="ko-KR"/>
        </w:rPr>
        <w:t>separated</w:t>
      </w:r>
      <w:r w:rsidRPr="004E2EC2">
        <w:rPr>
          <w:lang w:val="en-US" w:eastAsia="ko-KR"/>
        </w:rPr>
        <w:t xml:space="preserve"> UE subgroups</w:t>
      </w:r>
    </w:p>
    <w:p w14:paraId="6017026E" w14:textId="77777777" w:rsidR="006D0655" w:rsidRDefault="006D0655" w:rsidP="006D0655">
      <w:pPr>
        <w:pStyle w:val="03Proposal"/>
        <w:numPr>
          <w:ilvl w:val="0"/>
          <w:numId w:val="76"/>
        </w:numPr>
        <w:rPr>
          <w:lang w:val="en-US" w:eastAsia="ko-KR"/>
        </w:rPr>
      </w:pPr>
      <w:r w:rsidRPr="00511466">
        <w:rPr>
          <w:lang w:val="en-US" w:eastAsia="ko-KR"/>
        </w:rPr>
        <w:t>The number of th</w:t>
      </w:r>
      <w:r>
        <w:rPr>
          <w:rFonts w:hint="eastAsia"/>
          <w:lang w:val="en-US" w:eastAsia="ko-KR"/>
        </w:rPr>
        <w:t>o</w:t>
      </w:r>
      <w:r w:rsidRPr="00511466">
        <w:rPr>
          <w:lang w:val="en-US" w:eastAsia="ko-KR"/>
        </w:rPr>
        <w:t>se subgroups can be separately configured.</w:t>
      </w:r>
    </w:p>
    <w:p w14:paraId="6DC52ED1" w14:textId="77777777" w:rsidR="006D0655" w:rsidRDefault="006D0655" w:rsidP="006D0655">
      <w:pPr>
        <w:pStyle w:val="03Proposal"/>
        <w:numPr>
          <w:ilvl w:val="0"/>
          <w:numId w:val="76"/>
        </w:numPr>
        <w:rPr>
          <w:lang w:val="en-US" w:eastAsia="ko-KR"/>
        </w:rPr>
      </w:pPr>
      <w:r w:rsidRPr="00511466">
        <w:rPr>
          <w:lang w:val="en-US" w:eastAsia="ko-KR"/>
        </w:rPr>
        <w:t>wake-up delays above a certain threshold</w:t>
      </w:r>
      <w:r>
        <w:rPr>
          <w:rFonts w:hint="eastAsia"/>
          <w:lang w:val="en-US" w:eastAsia="ko-KR"/>
        </w:rPr>
        <w:t xml:space="preserve"> are considered as longer</w:t>
      </w:r>
      <w:r w:rsidRPr="004E2EC2">
        <w:rPr>
          <w:lang w:val="en-US" w:eastAsia="ko-KR"/>
        </w:rPr>
        <w:t xml:space="preserve"> wake-up </w:t>
      </w:r>
      <w:r>
        <w:rPr>
          <w:rFonts w:hint="eastAsia"/>
          <w:lang w:val="en-US" w:eastAsia="ko-KR"/>
        </w:rPr>
        <w:t>delay</w:t>
      </w:r>
    </w:p>
    <w:p w14:paraId="40A2079B" w14:textId="77777777" w:rsidR="006D0655" w:rsidRPr="005D732C" w:rsidRDefault="006D0655" w:rsidP="006D0655">
      <w:pPr>
        <w:ind w:left="0" w:firstLine="0"/>
        <w:rPr>
          <w:rFonts w:eastAsia="바탕"/>
          <w:sz w:val="22"/>
          <w:szCs w:val="22"/>
          <w:lang w:val="en-US" w:eastAsia="ko-KR"/>
        </w:rPr>
      </w:pPr>
    </w:p>
    <w:p w14:paraId="012E167A" w14:textId="59C66F4A" w:rsidR="00BC7925" w:rsidRDefault="00050B39" w:rsidP="00E14BBD">
      <w:pPr>
        <w:pStyle w:val="1"/>
        <w:numPr>
          <w:ilvl w:val="1"/>
          <w:numId w:val="1"/>
        </w:numPr>
        <w:spacing w:before="300"/>
        <w:rPr>
          <w:rFonts w:ascii="Times New Roman" w:eastAsia="바탕" w:hAnsi="Times New Roman"/>
          <w:b/>
          <w:bCs/>
          <w:lang w:val="en-US" w:eastAsia="ko-KR"/>
        </w:rPr>
      </w:pPr>
      <w:r w:rsidRPr="00050B39">
        <w:rPr>
          <w:rFonts w:ascii="Times New Roman" w:eastAsia="바탕" w:hAnsi="Times New Roman"/>
          <w:b/>
          <w:bCs/>
          <w:lang w:val="en-US" w:eastAsia="ko-KR"/>
        </w:rPr>
        <w:lastRenderedPageBreak/>
        <w:t>LO-to-PO mapping determination</w:t>
      </w:r>
    </w:p>
    <w:p w14:paraId="0A1BC817" w14:textId="0A3B0013" w:rsidR="008C0A9D" w:rsidRPr="008C0A9D" w:rsidRDefault="008C0A9D" w:rsidP="008C0A9D">
      <w:pPr>
        <w:spacing w:before="120" w:after="120" w:line="240" w:lineRule="auto"/>
        <w:ind w:left="0" w:firstLineChars="100" w:firstLine="220"/>
        <w:rPr>
          <w:rFonts w:eastAsiaTheme="minorEastAsia"/>
          <w:sz w:val="22"/>
          <w:szCs w:val="22"/>
          <w:lang w:val="en-US" w:eastAsia="ko-KR"/>
        </w:rPr>
      </w:pPr>
      <w:r w:rsidRPr="008C0A9D">
        <w:rPr>
          <w:rFonts w:eastAsiaTheme="minorEastAsia"/>
          <w:sz w:val="22"/>
          <w:szCs w:val="22"/>
          <w:lang w:val="en-US" w:eastAsia="ko-KR"/>
        </w:rPr>
        <w:t>For the LP-WUS monitoring procedure, it is crucial to determine the position of the PO to be monitored based on the received LO. Two options can be considered for this purpose.</w:t>
      </w:r>
    </w:p>
    <w:p w14:paraId="66D7BEEB" w14:textId="649F4471" w:rsidR="008C0A9D" w:rsidRPr="008C0A9D" w:rsidRDefault="008C0A9D" w:rsidP="00FC3771">
      <w:pPr>
        <w:pStyle w:val="a0"/>
        <w:numPr>
          <w:ilvl w:val="0"/>
          <w:numId w:val="71"/>
        </w:numPr>
      </w:pPr>
      <w:r w:rsidRPr="008C0A9D">
        <w:t>Option 1</w:t>
      </w:r>
      <w:r>
        <w:rPr>
          <w:rFonts w:hint="eastAsia"/>
        </w:rPr>
        <w:t>: Re-use how the LO is allocated.</w:t>
      </w:r>
      <w:r w:rsidR="008A5C7D">
        <w:rPr>
          <w:rFonts w:hint="eastAsia"/>
        </w:rPr>
        <w:t xml:space="preserve"> </w:t>
      </w:r>
      <w:r w:rsidR="008A5C7D">
        <w:t>I</w:t>
      </w:r>
      <w:r w:rsidR="008A5C7D">
        <w:rPr>
          <w:rFonts w:hint="eastAsia"/>
        </w:rPr>
        <w:t xml:space="preserve">f </w:t>
      </w:r>
      <w:r w:rsidR="00E43B92">
        <w:rPr>
          <w:rFonts w:hint="eastAsia"/>
        </w:rPr>
        <w:t xml:space="preserve">a </w:t>
      </w:r>
      <w:r w:rsidR="008A5C7D">
        <w:rPr>
          <w:rFonts w:hint="eastAsia"/>
        </w:rPr>
        <w:t xml:space="preserve">LO is allocated based on </w:t>
      </w:r>
      <w:r w:rsidRPr="008C0A9D">
        <w:t>position</w:t>
      </w:r>
      <w:r w:rsidR="00E43B92">
        <w:rPr>
          <w:rFonts w:hint="eastAsia"/>
        </w:rPr>
        <w:t xml:space="preserve"> of a PO</w:t>
      </w:r>
      <w:r w:rsidRPr="008C0A9D">
        <w:t xml:space="preserve"> </w:t>
      </w:r>
      <w:r w:rsidR="008A5C7D">
        <w:rPr>
          <w:rFonts w:hint="eastAsia"/>
        </w:rPr>
        <w:t xml:space="preserve">and configured offset, UE </w:t>
      </w:r>
      <w:r w:rsidR="008A5C7D">
        <w:t>monitor</w:t>
      </w:r>
      <w:r w:rsidR="008A5C7D">
        <w:rPr>
          <w:rFonts w:hint="eastAsia"/>
        </w:rPr>
        <w:t xml:space="preserve"> the PO by the</w:t>
      </w:r>
      <w:r w:rsidRPr="008C0A9D">
        <w:t xml:space="preserve"> reception </w:t>
      </w:r>
      <w:r w:rsidR="008A5C7D">
        <w:rPr>
          <w:rFonts w:hint="eastAsia"/>
        </w:rPr>
        <w:t>of the LO</w:t>
      </w:r>
      <w:r w:rsidRPr="008C0A9D">
        <w:t>. This approach maintains consistency with the LO allocation method proposed in the previous section.</w:t>
      </w:r>
    </w:p>
    <w:p w14:paraId="7DC42FC8" w14:textId="2A5B2040" w:rsidR="008C0A9D" w:rsidRPr="008C0A9D" w:rsidRDefault="008C0A9D" w:rsidP="00FC3771">
      <w:pPr>
        <w:pStyle w:val="a0"/>
        <w:numPr>
          <w:ilvl w:val="0"/>
          <w:numId w:val="71"/>
        </w:numPr>
      </w:pPr>
      <w:r w:rsidRPr="008C0A9D">
        <w:t>Option 2</w:t>
      </w:r>
      <w:r w:rsidR="00B8274C">
        <w:rPr>
          <w:rFonts w:hint="eastAsia"/>
        </w:rPr>
        <w:t>: UE determines</w:t>
      </w:r>
      <w:r w:rsidRPr="008C0A9D">
        <w:t xml:space="preserve"> the PO position based on the wake-up time. In this case, the nearest PO after the wake-up time is selected for monitoring. Depending on the wake-up time, </w:t>
      </w:r>
      <w:r w:rsidR="00B8274C">
        <w:rPr>
          <w:rFonts w:hint="eastAsia"/>
        </w:rPr>
        <w:t xml:space="preserve">UEs which monitor the same LO determine different POs for wake-up. </w:t>
      </w:r>
      <w:r w:rsidR="00B8274C">
        <w:t>I</w:t>
      </w:r>
      <w:r w:rsidR="00B8274C">
        <w:rPr>
          <w:rFonts w:hint="eastAsia"/>
        </w:rPr>
        <w:t xml:space="preserve">t may be beneficial to support the UE </w:t>
      </w:r>
      <w:r w:rsidR="00B8274C">
        <w:t>having</w:t>
      </w:r>
      <w:r w:rsidR="00B8274C">
        <w:rPr>
          <w:rFonts w:hint="eastAsia"/>
        </w:rPr>
        <w:t xml:space="preserve"> </w:t>
      </w:r>
      <w:r w:rsidR="00B8274C">
        <w:t>different</w:t>
      </w:r>
      <w:r w:rsidR="00B8274C">
        <w:rPr>
          <w:rFonts w:hint="eastAsia"/>
        </w:rPr>
        <w:t xml:space="preserve"> wake-up delay. </w:t>
      </w:r>
    </w:p>
    <w:p w14:paraId="32547396" w14:textId="6C3730CC" w:rsidR="008C0A9D" w:rsidRDefault="00E51F6E" w:rsidP="00E51F6E">
      <w:pPr>
        <w:pStyle w:val="03Proposal"/>
        <w:rPr>
          <w:lang w:eastAsia="ko-KR"/>
        </w:rPr>
      </w:pPr>
      <w:r>
        <w:t>Proposal #</w:t>
      </w:r>
      <w:r w:rsidR="00B211A7">
        <w:rPr>
          <w:rFonts w:hint="eastAsia"/>
          <w:lang w:eastAsia="ko-KR"/>
        </w:rPr>
        <w:t>12</w:t>
      </w:r>
      <w:r>
        <w:t xml:space="preserve">: </w:t>
      </w:r>
      <w:r>
        <w:rPr>
          <w:rFonts w:hint="eastAsia"/>
          <w:lang w:eastAsia="ko-KR"/>
        </w:rPr>
        <w:t xml:space="preserve">Following options can be </w:t>
      </w:r>
      <w:r>
        <w:rPr>
          <w:lang w:eastAsia="ko-KR"/>
        </w:rPr>
        <w:t>considered</w:t>
      </w:r>
      <w:r>
        <w:rPr>
          <w:rFonts w:hint="eastAsia"/>
          <w:lang w:eastAsia="ko-KR"/>
        </w:rPr>
        <w:t xml:space="preserve"> </w:t>
      </w:r>
      <w:r w:rsidR="00087287">
        <w:rPr>
          <w:rFonts w:hint="eastAsia"/>
          <w:lang w:eastAsia="ko-KR"/>
        </w:rPr>
        <w:t>for</w:t>
      </w:r>
      <w:r>
        <w:rPr>
          <w:rFonts w:hint="eastAsia"/>
          <w:lang w:eastAsia="ko-KR"/>
        </w:rPr>
        <w:t xml:space="preserve"> determin</w:t>
      </w:r>
      <w:r w:rsidR="00087287">
        <w:rPr>
          <w:rFonts w:hint="eastAsia"/>
          <w:lang w:eastAsia="ko-KR"/>
        </w:rPr>
        <w:t>ation of</w:t>
      </w:r>
      <w:r>
        <w:rPr>
          <w:rFonts w:hint="eastAsia"/>
          <w:lang w:eastAsia="ko-KR"/>
        </w:rPr>
        <w:t xml:space="preserve"> PO</w:t>
      </w:r>
      <w:r w:rsidR="00027622">
        <w:rPr>
          <w:rFonts w:hint="eastAsia"/>
          <w:lang w:eastAsia="ko-KR"/>
        </w:rPr>
        <w:t xml:space="preserve"> </w:t>
      </w:r>
      <w:r>
        <w:rPr>
          <w:rFonts w:hint="eastAsia"/>
          <w:lang w:eastAsia="ko-KR"/>
        </w:rPr>
        <w:t xml:space="preserve">to </w:t>
      </w:r>
      <w:r>
        <w:t>be monitored</w:t>
      </w:r>
      <w:r>
        <w:rPr>
          <w:rFonts w:hint="eastAsia"/>
          <w:lang w:eastAsia="ko-KR"/>
        </w:rPr>
        <w:t xml:space="preserve"> </w:t>
      </w:r>
    </w:p>
    <w:p w14:paraId="09FD2BD8" w14:textId="1C57EC96" w:rsidR="00E51F6E" w:rsidRPr="00FC3771" w:rsidRDefault="00E51F6E" w:rsidP="00E51F6E">
      <w:pPr>
        <w:pStyle w:val="03Proposal"/>
        <w:numPr>
          <w:ilvl w:val="0"/>
          <w:numId w:val="73"/>
        </w:numPr>
        <w:rPr>
          <w:rFonts w:eastAsiaTheme="minorEastAsia"/>
          <w:szCs w:val="22"/>
          <w:lang w:val="en-US" w:eastAsia="ko-KR"/>
        </w:rPr>
      </w:pPr>
      <w:r w:rsidRPr="008C0A9D">
        <w:rPr>
          <w:rFonts w:eastAsiaTheme="minorEastAsia"/>
          <w:szCs w:val="22"/>
          <w:lang w:val="en-US" w:eastAsia="ko-KR"/>
        </w:rPr>
        <w:t>Option 1</w:t>
      </w:r>
      <w:r>
        <w:rPr>
          <w:rFonts w:hint="eastAsia"/>
        </w:rPr>
        <w:t xml:space="preserve">: </w:t>
      </w:r>
      <w:r w:rsidR="00027622">
        <w:rPr>
          <w:rFonts w:hint="eastAsia"/>
          <w:lang w:eastAsia="ko-KR"/>
        </w:rPr>
        <w:t>UE determines PO</w:t>
      </w:r>
      <w:r w:rsidR="005A3504">
        <w:rPr>
          <w:rFonts w:hint="eastAsia"/>
          <w:lang w:eastAsia="ko-KR"/>
        </w:rPr>
        <w:t xml:space="preserve"> to monitor</w:t>
      </w:r>
      <w:r w:rsidR="00027622">
        <w:rPr>
          <w:rFonts w:hint="eastAsia"/>
          <w:lang w:eastAsia="ko-KR"/>
        </w:rPr>
        <w:t xml:space="preserve"> based on</w:t>
      </w:r>
      <w:r>
        <w:rPr>
          <w:rFonts w:hint="eastAsia"/>
        </w:rPr>
        <w:t xml:space="preserve"> how the LO is allocated </w:t>
      </w:r>
    </w:p>
    <w:p w14:paraId="31C5B9C1" w14:textId="26E123A4" w:rsidR="00E51F6E" w:rsidRPr="00A9470E" w:rsidRDefault="002E2F5D" w:rsidP="00FC3771">
      <w:pPr>
        <w:pStyle w:val="03Proposal"/>
        <w:numPr>
          <w:ilvl w:val="1"/>
          <w:numId w:val="73"/>
        </w:numPr>
      </w:pPr>
      <w:r>
        <w:rPr>
          <w:rFonts w:hint="eastAsia"/>
          <w:lang w:eastAsia="ko-KR"/>
        </w:rPr>
        <w:t xml:space="preserve">After the reception of LP-WUS within a LO, </w:t>
      </w:r>
      <w:r w:rsidR="00E51F6E">
        <w:rPr>
          <w:rFonts w:hint="eastAsia"/>
        </w:rPr>
        <w:t xml:space="preserve">UE </w:t>
      </w:r>
      <w:r w:rsidR="00E51F6E">
        <w:t>monitor</w:t>
      </w:r>
      <w:r w:rsidR="00087287">
        <w:rPr>
          <w:rFonts w:hint="eastAsia"/>
          <w:lang w:eastAsia="ko-KR"/>
        </w:rPr>
        <w:t>s</w:t>
      </w:r>
      <w:r w:rsidR="00E51F6E">
        <w:rPr>
          <w:rFonts w:hint="eastAsia"/>
        </w:rPr>
        <w:t xml:space="preserve"> the PO</w:t>
      </w:r>
      <w:r w:rsidR="00E51F6E">
        <w:rPr>
          <w:rFonts w:hint="eastAsia"/>
          <w:lang w:eastAsia="ko-KR"/>
        </w:rPr>
        <w:t xml:space="preserve"> </w:t>
      </w:r>
      <w:r>
        <w:rPr>
          <w:rFonts w:hint="eastAsia"/>
          <w:lang w:eastAsia="ko-KR"/>
        </w:rPr>
        <w:t xml:space="preserve">which is used to determine </w:t>
      </w:r>
      <w:r>
        <w:rPr>
          <w:lang w:eastAsia="ko-KR"/>
        </w:rPr>
        <w:t>where</w:t>
      </w:r>
      <w:r>
        <w:rPr>
          <w:rFonts w:hint="eastAsia"/>
          <w:lang w:eastAsia="ko-KR"/>
        </w:rPr>
        <w:t xml:space="preserve"> the LO is allocated. </w:t>
      </w:r>
      <w:r w:rsidR="00E51F6E">
        <w:rPr>
          <w:rFonts w:hint="eastAsia"/>
        </w:rPr>
        <w:t xml:space="preserve"> </w:t>
      </w:r>
    </w:p>
    <w:p w14:paraId="638F3AE7" w14:textId="741BEE50" w:rsidR="00E51F6E" w:rsidRDefault="00E51F6E" w:rsidP="00E51F6E">
      <w:pPr>
        <w:pStyle w:val="03Proposal"/>
        <w:numPr>
          <w:ilvl w:val="0"/>
          <w:numId w:val="73"/>
        </w:numPr>
        <w:rPr>
          <w:rFonts w:eastAsiaTheme="minorEastAsia"/>
          <w:szCs w:val="22"/>
          <w:lang w:val="en-US" w:eastAsia="ko-KR"/>
        </w:rPr>
      </w:pPr>
      <w:r w:rsidRPr="008C0A9D">
        <w:rPr>
          <w:rFonts w:eastAsiaTheme="minorEastAsia"/>
          <w:szCs w:val="22"/>
          <w:lang w:val="en-US" w:eastAsia="ko-KR"/>
        </w:rPr>
        <w:t>Option 2</w:t>
      </w:r>
      <w:r>
        <w:rPr>
          <w:rFonts w:hint="eastAsia"/>
        </w:rPr>
        <w:t>: UE determines</w:t>
      </w:r>
      <w:r w:rsidRPr="008C0A9D">
        <w:rPr>
          <w:rFonts w:eastAsiaTheme="minorEastAsia"/>
          <w:szCs w:val="22"/>
          <w:lang w:val="en-US" w:eastAsia="ko-KR"/>
        </w:rPr>
        <w:t xml:space="preserve"> PO</w:t>
      </w:r>
      <w:r w:rsidR="005A3504">
        <w:rPr>
          <w:rFonts w:eastAsiaTheme="minorEastAsia" w:hint="eastAsia"/>
          <w:szCs w:val="22"/>
          <w:lang w:val="en-US" w:eastAsia="ko-KR"/>
        </w:rPr>
        <w:t xml:space="preserve"> to monitor</w:t>
      </w:r>
      <w:r w:rsidRPr="008C0A9D">
        <w:rPr>
          <w:rFonts w:eastAsiaTheme="minorEastAsia"/>
          <w:szCs w:val="22"/>
          <w:lang w:val="en-US" w:eastAsia="ko-KR"/>
        </w:rPr>
        <w:t xml:space="preserve"> based on the wake-up time</w:t>
      </w:r>
    </w:p>
    <w:p w14:paraId="0973FE2E" w14:textId="7313CC81" w:rsidR="00E51F6E" w:rsidRPr="008C0A9D" w:rsidRDefault="002E2F5D" w:rsidP="00FC3771">
      <w:pPr>
        <w:pStyle w:val="03Proposal"/>
        <w:numPr>
          <w:ilvl w:val="1"/>
          <w:numId w:val="73"/>
        </w:numPr>
      </w:pPr>
      <w:r>
        <w:rPr>
          <w:rFonts w:hint="eastAsia"/>
          <w:lang w:eastAsia="ko-KR"/>
        </w:rPr>
        <w:t>After the reception of LP-WUS within a LO</w:t>
      </w:r>
      <w:r>
        <w:rPr>
          <w:rFonts w:eastAsiaTheme="minorEastAsia" w:hint="eastAsia"/>
          <w:szCs w:val="22"/>
          <w:lang w:val="en-US" w:eastAsia="ko-KR"/>
        </w:rPr>
        <w:t xml:space="preserve">, </w:t>
      </w:r>
      <w:r w:rsidR="00027622">
        <w:rPr>
          <w:rFonts w:eastAsiaTheme="minorEastAsia" w:hint="eastAsia"/>
          <w:szCs w:val="22"/>
          <w:lang w:val="en-US" w:eastAsia="ko-KR"/>
        </w:rPr>
        <w:t>UE monitors t</w:t>
      </w:r>
      <w:r w:rsidR="00E51F6E" w:rsidRPr="008C0A9D">
        <w:rPr>
          <w:rFonts w:eastAsiaTheme="minorEastAsia"/>
          <w:szCs w:val="22"/>
          <w:lang w:val="en-US" w:eastAsia="ko-KR"/>
        </w:rPr>
        <w:t xml:space="preserve">he nearest PO after the wake-up </w:t>
      </w:r>
      <w:r>
        <w:rPr>
          <w:rFonts w:eastAsiaTheme="minorEastAsia" w:hint="eastAsia"/>
          <w:szCs w:val="22"/>
          <w:lang w:val="en-US" w:eastAsia="ko-KR"/>
        </w:rPr>
        <w:t xml:space="preserve">from the LO. </w:t>
      </w:r>
    </w:p>
    <w:p w14:paraId="2402148D" w14:textId="77777777" w:rsidR="00E51F6E" w:rsidRPr="00FC3771" w:rsidRDefault="00E51F6E" w:rsidP="00FC3771">
      <w:pPr>
        <w:pStyle w:val="03Proposal"/>
        <w:rPr>
          <w:rFonts w:eastAsiaTheme="minorEastAsia"/>
          <w:szCs w:val="22"/>
          <w:lang w:val="en-US" w:eastAsia="ko-KR"/>
        </w:rPr>
      </w:pPr>
    </w:p>
    <w:p w14:paraId="6DBE1505" w14:textId="77777777" w:rsidR="001D6AE8" w:rsidRDefault="001D6AE8" w:rsidP="001D6AE8">
      <w:pPr>
        <w:spacing w:before="120" w:after="120" w:line="240" w:lineRule="auto"/>
        <w:ind w:left="0" w:firstLineChars="100" w:firstLine="220"/>
        <w:rPr>
          <w:rFonts w:eastAsiaTheme="minorEastAsia"/>
          <w:sz w:val="22"/>
          <w:szCs w:val="22"/>
          <w:lang w:val="en-US" w:eastAsia="ko-KR"/>
        </w:rPr>
      </w:pPr>
      <w:r w:rsidRPr="001D6AE8">
        <w:rPr>
          <w:rFonts w:eastAsiaTheme="minorEastAsia"/>
          <w:sz w:val="22"/>
          <w:szCs w:val="22"/>
          <w:lang w:val="en-US" w:eastAsia="ko-KR"/>
        </w:rPr>
        <w:t>In some scenarios, it may be beneficial for the UE to monitor additional POs beyond</w:t>
      </w:r>
      <w:r>
        <w:rPr>
          <w:rFonts w:eastAsiaTheme="minorEastAsia" w:hint="eastAsia"/>
          <w:sz w:val="22"/>
          <w:szCs w:val="22"/>
          <w:lang w:val="en-US" w:eastAsia="ko-KR"/>
        </w:rPr>
        <w:t xml:space="preserve"> the associated PO</w:t>
      </w:r>
      <w:r w:rsidRPr="001D6AE8">
        <w:rPr>
          <w:rFonts w:eastAsiaTheme="minorEastAsia"/>
          <w:sz w:val="22"/>
          <w:szCs w:val="22"/>
          <w:lang w:val="en-US" w:eastAsia="ko-KR"/>
        </w:rPr>
        <w:t xml:space="preserve">. For example, if the paging load is high, monitoring multiple POs </w:t>
      </w:r>
      <w:r>
        <w:rPr>
          <w:rFonts w:eastAsiaTheme="minorEastAsia" w:hint="eastAsia"/>
          <w:sz w:val="22"/>
          <w:szCs w:val="22"/>
          <w:lang w:val="en-US" w:eastAsia="ko-KR"/>
        </w:rPr>
        <w:t>can be helpful</w:t>
      </w:r>
      <w:r w:rsidRPr="001D6AE8">
        <w:rPr>
          <w:rFonts w:eastAsiaTheme="minorEastAsia"/>
          <w:sz w:val="22"/>
          <w:szCs w:val="22"/>
          <w:lang w:val="en-US" w:eastAsia="ko-KR"/>
        </w:rPr>
        <w:t xml:space="preserve">. Therefore, it is proposed that the network can optionally configure </w:t>
      </w:r>
      <w:r>
        <w:rPr>
          <w:rFonts w:eastAsiaTheme="minorEastAsia" w:hint="eastAsia"/>
          <w:sz w:val="22"/>
          <w:szCs w:val="22"/>
          <w:lang w:val="en-US" w:eastAsia="ko-KR"/>
        </w:rPr>
        <w:t xml:space="preserve">the window where </w:t>
      </w:r>
      <w:r w:rsidRPr="001D6AE8">
        <w:rPr>
          <w:rFonts w:eastAsiaTheme="minorEastAsia"/>
          <w:sz w:val="22"/>
          <w:szCs w:val="22"/>
          <w:lang w:val="en-US" w:eastAsia="ko-KR"/>
        </w:rPr>
        <w:t xml:space="preserve">the UE to monitor additional POs for a certain duration after detecting an LO. The specific duration and number of additional POs to monitor can be determined based on the </w:t>
      </w:r>
      <w:r>
        <w:rPr>
          <w:rFonts w:eastAsiaTheme="minorEastAsia"/>
          <w:sz w:val="22"/>
          <w:szCs w:val="22"/>
          <w:lang w:val="en-US" w:eastAsia="ko-KR"/>
        </w:rPr>
        <w:t>configuration</w:t>
      </w:r>
      <w:r w:rsidRPr="001D6AE8">
        <w:rPr>
          <w:rFonts w:eastAsiaTheme="minorEastAsia"/>
          <w:sz w:val="22"/>
          <w:szCs w:val="22"/>
          <w:lang w:val="en-US" w:eastAsia="ko-KR"/>
        </w:rPr>
        <w:t xml:space="preserve"> and the UE capabilities.</w:t>
      </w:r>
    </w:p>
    <w:p w14:paraId="0FDCA9AD" w14:textId="6E925943" w:rsidR="00DB6604" w:rsidRPr="00725525" w:rsidRDefault="00D63927" w:rsidP="00FC3771">
      <w:pPr>
        <w:pStyle w:val="03Proposal"/>
        <w:rPr>
          <w:lang w:val="en-US" w:eastAsia="ko-KR"/>
        </w:rPr>
      </w:pPr>
      <w:r w:rsidRPr="00725525">
        <w:rPr>
          <w:rFonts w:hint="eastAsia"/>
          <w:lang w:val="en-US" w:eastAsia="ko-KR"/>
        </w:rPr>
        <w:t>P</w:t>
      </w:r>
      <w:r w:rsidRPr="00725525">
        <w:rPr>
          <w:lang w:val="en-US" w:eastAsia="ko-KR"/>
        </w:rPr>
        <w:t>roposal</w:t>
      </w:r>
      <w:r w:rsidR="00725525">
        <w:rPr>
          <w:lang w:val="en-US" w:eastAsia="ko-KR"/>
        </w:rPr>
        <w:t xml:space="preserve"> </w:t>
      </w:r>
      <w:r w:rsidR="005D2A76">
        <w:rPr>
          <w:lang w:val="en-US" w:eastAsia="ko-KR"/>
        </w:rPr>
        <w:t>#</w:t>
      </w:r>
      <w:r w:rsidR="00FD1316">
        <w:rPr>
          <w:rFonts w:hint="eastAsia"/>
          <w:lang w:val="en-US" w:eastAsia="ko-KR"/>
        </w:rPr>
        <w:t>1</w:t>
      </w:r>
      <w:r w:rsidR="00B211A7">
        <w:rPr>
          <w:rFonts w:hint="eastAsia"/>
          <w:lang w:val="en-US" w:eastAsia="ko-KR"/>
        </w:rPr>
        <w:t>3</w:t>
      </w:r>
      <w:r w:rsidRPr="00725525">
        <w:rPr>
          <w:lang w:val="en-US" w:eastAsia="ko-KR"/>
        </w:rPr>
        <w:t xml:space="preserve">: For UE triggered by LP-WUS to monitor </w:t>
      </w:r>
      <w:r w:rsidR="007C5061">
        <w:rPr>
          <w:rFonts w:hint="eastAsia"/>
          <w:lang w:val="en-US" w:eastAsia="ko-KR"/>
        </w:rPr>
        <w:t xml:space="preserve">a </w:t>
      </w:r>
      <w:r w:rsidRPr="00725525">
        <w:rPr>
          <w:lang w:val="en-US" w:eastAsia="ko-KR"/>
        </w:rPr>
        <w:t xml:space="preserve">PO, </w:t>
      </w:r>
      <w:r w:rsidR="00DB6604" w:rsidRPr="00725525">
        <w:rPr>
          <w:lang w:val="en-US" w:eastAsia="ko-KR"/>
        </w:rPr>
        <w:t xml:space="preserve">introducing a time window based on the reception of LP-WUS. </w:t>
      </w:r>
      <w:r w:rsidR="00BA41CC">
        <w:rPr>
          <w:rFonts w:hint="eastAsia"/>
          <w:lang w:val="en-US" w:eastAsia="ko-KR"/>
        </w:rPr>
        <w:t>T</w:t>
      </w:r>
      <w:r w:rsidR="00BA41CC">
        <w:rPr>
          <w:lang w:val="en-US" w:eastAsia="ko-KR"/>
        </w:rPr>
        <w:t>he time window has the following characteristics:</w:t>
      </w:r>
    </w:p>
    <w:p w14:paraId="6329ABD1" w14:textId="0EDE3137" w:rsidR="00725525" w:rsidRDefault="00DB6604" w:rsidP="00FC3771">
      <w:pPr>
        <w:pStyle w:val="03Proposal"/>
        <w:numPr>
          <w:ilvl w:val="0"/>
          <w:numId w:val="69"/>
        </w:numPr>
      </w:pPr>
      <w:r w:rsidRPr="00725525">
        <w:t xml:space="preserve">UE receives the existing PO only within </w:t>
      </w:r>
      <w:r w:rsidR="00133CB1">
        <w:t>the</w:t>
      </w:r>
      <w:r w:rsidR="00133CB1" w:rsidRPr="00725525">
        <w:t xml:space="preserve"> </w:t>
      </w:r>
      <w:r w:rsidRPr="00725525">
        <w:t xml:space="preserve">time window </w:t>
      </w:r>
    </w:p>
    <w:p w14:paraId="7658B6E0" w14:textId="1AB60EF7" w:rsidR="00725525" w:rsidRDefault="00DB6604" w:rsidP="00FC3771">
      <w:pPr>
        <w:pStyle w:val="03Proposal"/>
        <w:numPr>
          <w:ilvl w:val="0"/>
          <w:numId w:val="69"/>
        </w:numPr>
      </w:pPr>
      <w:r w:rsidRPr="00725525">
        <w:t xml:space="preserve">UE </w:t>
      </w:r>
      <w:r w:rsidR="00133CB1" w:rsidRPr="00725525">
        <w:t>transits</w:t>
      </w:r>
      <w:r w:rsidRPr="00725525">
        <w:t xml:space="preserve"> to sleep state at the end of the window</w:t>
      </w:r>
    </w:p>
    <w:p w14:paraId="56DB1B56" w14:textId="77777777" w:rsidR="00725525" w:rsidRDefault="00DB6604" w:rsidP="00FC3771">
      <w:pPr>
        <w:pStyle w:val="03Proposal"/>
        <w:numPr>
          <w:ilvl w:val="0"/>
          <w:numId w:val="69"/>
        </w:numPr>
      </w:pPr>
      <w:r w:rsidRPr="00725525">
        <w:t xml:space="preserve">The length of window is determined based on </w:t>
      </w:r>
    </w:p>
    <w:p w14:paraId="7DA6D5E1" w14:textId="77777777" w:rsidR="00725525" w:rsidRDefault="00DB6604" w:rsidP="00FC3771">
      <w:pPr>
        <w:pStyle w:val="03Proposal"/>
        <w:numPr>
          <w:ilvl w:val="1"/>
          <w:numId w:val="69"/>
        </w:numPr>
      </w:pPr>
      <w:r w:rsidRPr="00725525">
        <w:t>The number of upcoming paging occasions</w:t>
      </w:r>
    </w:p>
    <w:p w14:paraId="7EAEAB00" w14:textId="33C2B754" w:rsidR="00DB6604" w:rsidRDefault="00DB6604" w:rsidP="00FC3771">
      <w:pPr>
        <w:pStyle w:val="03Proposal"/>
        <w:numPr>
          <w:ilvl w:val="1"/>
          <w:numId w:val="69"/>
        </w:numPr>
      </w:pPr>
      <w:r w:rsidRPr="00B566F6">
        <w:t>The number of slot/frame</w:t>
      </w:r>
      <w:r w:rsidR="00E0023B" w:rsidRPr="00B566F6">
        <w:t xml:space="preserve"> configured by </w:t>
      </w:r>
      <w:r w:rsidR="00B566F6" w:rsidRPr="00B566F6">
        <w:t>SIB</w:t>
      </w:r>
    </w:p>
    <w:p w14:paraId="101B9560" w14:textId="55A318FE" w:rsidR="00A9420C" w:rsidRPr="00B566F6" w:rsidRDefault="00A9420C" w:rsidP="00FC3771">
      <w:pPr>
        <w:pStyle w:val="03Proposal"/>
        <w:numPr>
          <w:ilvl w:val="0"/>
          <w:numId w:val="69"/>
        </w:numPr>
      </w:pPr>
      <w:r>
        <w:rPr>
          <w:rFonts w:hint="eastAsia"/>
        </w:rPr>
        <w:t>FFS: LO mapped to dynamic PO</w:t>
      </w:r>
    </w:p>
    <w:p w14:paraId="3C36DDE9" w14:textId="2779A789" w:rsidR="00C14DD4" w:rsidRPr="00725525" w:rsidRDefault="0065764B" w:rsidP="006C046A">
      <w:pPr>
        <w:pStyle w:val="2"/>
        <w:numPr>
          <w:ilvl w:val="0"/>
          <w:numId w:val="0"/>
        </w:numPr>
      </w:pPr>
      <w:r w:rsidRPr="00725525">
        <w:t xml:space="preserve"> </w:t>
      </w:r>
    </w:p>
    <w:p w14:paraId="40966C8C" w14:textId="78DFD2DA" w:rsidR="00985BFE" w:rsidRPr="00985BFE" w:rsidRDefault="00985BFE" w:rsidP="004E2EC2">
      <w:pPr>
        <w:pStyle w:val="1"/>
        <w:numPr>
          <w:ilvl w:val="1"/>
          <w:numId w:val="1"/>
        </w:numPr>
        <w:spacing w:before="300"/>
        <w:ind w:left="0" w:firstLine="0"/>
        <w:rPr>
          <w:rFonts w:eastAsia="바탕"/>
          <w:sz w:val="22"/>
          <w:szCs w:val="22"/>
          <w:lang w:val="en-US" w:eastAsia="ko-KR"/>
        </w:rPr>
      </w:pPr>
      <w:r w:rsidRPr="004E2EC2">
        <w:rPr>
          <w:rFonts w:ascii="Times New Roman" w:eastAsia="바탕" w:hAnsi="Times New Roman"/>
          <w:b/>
          <w:bCs/>
          <w:lang w:val="en-US" w:eastAsia="ko-KR"/>
        </w:rPr>
        <w:lastRenderedPageBreak/>
        <w:t>Considerations for LP-WUS and eDRX</w:t>
      </w:r>
      <w:r w:rsidRPr="00985BFE">
        <w:rPr>
          <w:rFonts w:eastAsia="바탕"/>
          <w:sz w:val="22"/>
          <w:szCs w:val="22"/>
          <w:lang w:val="en-US" w:eastAsia="ko-KR"/>
        </w:rPr>
        <w:tab/>
      </w:r>
    </w:p>
    <w:p w14:paraId="0600EDE6" w14:textId="17742970" w:rsidR="005E3432" w:rsidRPr="005E3432" w:rsidRDefault="005E3432" w:rsidP="005E3432">
      <w:pPr>
        <w:ind w:left="0" w:firstLine="0"/>
        <w:rPr>
          <w:rFonts w:eastAsia="바탕"/>
          <w:sz w:val="22"/>
          <w:szCs w:val="22"/>
          <w:lang w:val="en-US" w:eastAsia="ko-KR"/>
        </w:rPr>
      </w:pPr>
      <w:r w:rsidRPr="005E3432">
        <w:rPr>
          <w:rFonts w:eastAsia="바탕"/>
          <w:sz w:val="22"/>
          <w:szCs w:val="22"/>
          <w:lang w:val="en-US" w:eastAsia="ko-KR"/>
        </w:rPr>
        <w:t>When the LP-WUS cycle is defined separately from the DRX cycle, i.e., the periodicity can be same or smaller than iDRX cycle, the UE behavior can be determined regardless of the eDRX configuration. In the PTW of e-DRX, PO occurs in the same way as in normal DRX. Therefore, if an LO allocation method based on PO position</w:t>
      </w:r>
      <w:r w:rsidR="006D0655">
        <w:rPr>
          <w:rFonts w:eastAsia="바탕" w:hint="eastAsia"/>
          <w:sz w:val="22"/>
          <w:szCs w:val="22"/>
          <w:lang w:val="en-US" w:eastAsia="ko-KR"/>
        </w:rPr>
        <w:t>, as described in the section 2.5,</w:t>
      </w:r>
      <w:r w:rsidRPr="005E3432">
        <w:rPr>
          <w:rFonts w:eastAsia="바탕"/>
          <w:sz w:val="22"/>
          <w:szCs w:val="22"/>
          <w:lang w:val="en-US" w:eastAsia="ko-KR"/>
        </w:rPr>
        <w:t xml:space="preserve"> is used, LP-WUS operation is possible even when eDRX is configured without any special consideration for eDRX or introduction of additional UE operation.</w:t>
      </w:r>
    </w:p>
    <w:p w14:paraId="6CB33FD6" w14:textId="55B8BBE9" w:rsidR="005E3432" w:rsidRPr="005E3432" w:rsidRDefault="005E3432" w:rsidP="005E3432">
      <w:pPr>
        <w:ind w:left="0" w:firstLine="0"/>
        <w:rPr>
          <w:rFonts w:eastAsia="바탕"/>
          <w:sz w:val="22"/>
          <w:szCs w:val="22"/>
          <w:lang w:val="en-US" w:eastAsia="ko-KR"/>
        </w:rPr>
      </w:pPr>
      <w:r>
        <w:rPr>
          <w:rFonts w:eastAsia="바탕" w:hint="eastAsia"/>
          <w:sz w:val="22"/>
          <w:szCs w:val="22"/>
          <w:lang w:val="en-US" w:eastAsia="ko-KR"/>
        </w:rPr>
        <w:t>Moreover, i</w:t>
      </w:r>
      <w:r w:rsidRPr="005E3432">
        <w:rPr>
          <w:rFonts w:eastAsia="바탕"/>
          <w:sz w:val="22"/>
          <w:szCs w:val="22"/>
          <w:lang w:val="en-US" w:eastAsia="ko-KR"/>
        </w:rPr>
        <w:t>n cases where long PO cycles are used, such as in eDRX, it is reasonable to consider dynamic POs with separate LP-WUS cycles to optimize the system performance and minimized specification effort.</w:t>
      </w:r>
    </w:p>
    <w:p w14:paraId="160BB7C9" w14:textId="7F77563F" w:rsidR="0032482F" w:rsidRDefault="00985BFE" w:rsidP="00C30062">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8753C3">
        <w:rPr>
          <w:rFonts w:hint="eastAsia"/>
          <w:lang w:val="en-US" w:eastAsia="ko-KR"/>
        </w:rPr>
        <w:t>1</w:t>
      </w:r>
      <w:r w:rsidR="00B211A7">
        <w:rPr>
          <w:rFonts w:hint="eastAsia"/>
          <w:lang w:val="en-US" w:eastAsia="ko-KR"/>
        </w:rPr>
        <w:t>4</w:t>
      </w:r>
      <w:r w:rsidRPr="00725525">
        <w:rPr>
          <w:lang w:val="en-US" w:eastAsia="ko-KR"/>
        </w:rPr>
        <w:t xml:space="preserve">: </w:t>
      </w:r>
      <w:r>
        <w:rPr>
          <w:rFonts w:hint="eastAsia"/>
          <w:lang w:val="en-US" w:eastAsia="ko-KR"/>
        </w:rPr>
        <w:t>It is not necessary to consider eDRX for LP-WUS operation</w:t>
      </w:r>
      <w:r w:rsidRPr="00725525">
        <w:rPr>
          <w:lang w:val="en-US" w:eastAsia="ko-KR"/>
        </w:rPr>
        <w:t xml:space="preserve">. </w:t>
      </w:r>
    </w:p>
    <w:p w14:paraId="7462E703" w14:textId="77777777" w:rsidR="0032482F" w:rsidRDefault="0032482F" w:rsidP="00C30062">
      <w:pPr>
        <w:pStyle w:val="03Proposal"/>
        <w:rPr>
          <w:lang w:val="en-US" w:eastAsia="ko-KR"/>
        </w:rPr>
      </w:pPr>
    </w:p>
    <w:p w14:paraId="7E23A92A" w14:textId="77777777" w:rsidR="008753C3" w:rsidRPr="00AA7E01" w:rsidRDefault="008753C3" w:rsidP="008753C3">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Activation/deactivation procedure of LP-WUS monitoring</w:t>
      </w:r>
    </w:p>
    <w:p w14:paraId="391DBA20"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E</w:t>
      </w:r>
      <w:r>
        <w:rPr>
          <w:rFonts w:eastAsia="바탕"/>
          <w:sz w:val="22"/>
          <w:szCs w:val="22"/>
          <w:lang w:eastAsia="ko-KR"/>
        </w:rPr>
        <w:t xml:space="preserve">ntry/exit condition is the criteria that the UE decides to monitor LP-WUS or not in the cell. If entry/exit condition is met, the UE activates/deactivates LP-WUS monitoring. The UE cannot always expect to be able to receive LP-WUS in the cell. The UE checks whether the serving cell supports LP-WUS transmission or not and it can be included in system information as in the case of PEI. Based on this information and configuration of UE’s LP-WUS MO, the UE can decide whether to monitor LP-WUS or PO. It is possible that the UE cannot receive LP-WUS mainly due to limited coverage of LP-WUR, even if LP-WUS is transmitted in the serving cell. So, the UE can measure the quality of LP-WUS transmission based on LP-WUS and/or LP-SS, even PSS/SSS. </w:t>
      </w:r>
    </w:p>
    <w:p w14:paraId="447A3FDB"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Deactivation of LP-WUS monitoring can be initiated by the UE. For example, when the UE cannot successfully receive LP-WUS and/or LP-SS due to the limited coverage of LP-WUR, the UE can trigger the fallback operation. In this case, the UE can also measure</w:t>
      </w:r>
      <w:r w:rsidRPr="006F31A7">
        <w:rPr>
          <w:rFonts w:eastAsia="바탕"/>
          <w:sz w:val="22"/>
          <w:szCs w:val="22"/>
          <w:lang w:eastAsia="ko-KR"/>
        </w:rPr>
        <w:t xml:space="preserve"> </w:t>
      </w:r>
      <w:r>
        <w:rPr>
          <w:rFonts w:eastAsia="바탕"/>
          <w:sz w:val="22"/>
          <w:szCs w:val="22"/>
          <w:lang w:eastAsia="ko-KR"/>
        </w:rPr>
        <w:t>the quality of the received signal based on LP-WUS, LP-SS, and/or PSS/SSS. Exit condition of LP-WUS monitoring might be discussed together with fallback condition because the deactivation of LP-WUS monitoring results in UE MR activation.</w:t>
      </w:r>
    </w:p>
    <w:p w14:paraId="20F0936C"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In RAN1#116bis, the working assumption was made as follows.</w:t>
      </w:r>
    </w:p>
    <w:tbl>
      <w:tblPr>
        <w:tblStyle w:val="aa"/>
        <w:tblW w:w="0" w:type="auto"/>
        <w:tblLook w:val="04A0" w:firstRow="1" w:lastRow="0" w:firstColumn="1" w:lastColumn="0" w:noHBand="0" w:noVBand="1"/>
      </w:tblPr>
      <w:tblGrid>
        <w:gridCol w:w="9628"/>
      </w:tblGrid>
      <w:tr w:rsidR="008753C3" w14:paraId="334B3C2A" w14:textId="77777777" w:rsidTr="00816D82">
        <w:tc>
          <w:tcPr>
            <w:tcW w:w="9628" w:type="dxa"/>
          </w:tcPr>
          <w:p w14:paraId="48544810" w14:textId="77777777" w:rsidR="008753C3" w:rsidRPr="00FF0DC9" w:rsidRDefault="008753C3" w:rsidP="00816D82">
            <w:pPr>
              <w:spacing w:before="0" w:after="0" w:line="259" w:lineRule="auto"/>
              <w:ind w:left="0" w:firstLine="0"/>
              <w:rPr>
                <w:rFonts w:ascii="Times" w:eastAsia="맑은 고딕" w:hAnsi="Times"/>
                <w:b/>
                <w:bCs/>
                <w:highlight w:val="darkYellow"/>
                <w:lang w:val="en-US" w:eastAsia="ko-KR"/>
              </w:rPr>
            </w:pPr>
            <w:r w:rsidRPr="00FF0DC9">
              <w:rPr>
                <w:rFonts w:ascii="Times" w:eastAsia="맑은 고딕" w:hAnsi="Times"/>
                <w:b/>
                <w:bCs/>
                <w:highlight w:val="darkYellow"/>
                <w:lang w:val="en-US" w:eastAsia="ko-KR"/>
              </w:rPr>
              <w:t>Working Assumption</w:t>
            </w:r>
          </w:p>
          <w:p w14:paraId="645D5FA2" w14:textId="77777777" w:rsidR="008753C3" w:rsidRPr="00FF0DC9" w:rsidRDefault="008753C3" w:rsidP="00816D82">
            <w:pPr>
              <w:spacing w:before="0" w:after="0" w:line="259" w:lineRule="auto"/>
              <w:ind w:left="0" w:firstLine="0"/>
              <w:rPr>
                <w:rFonts w:ascii="Times" w:eastAsia="맑은 고딕" w:hAnsi="Times"/>
                <w:lang w:val="en-US" w:eastAsia="ko-KR"/>
              </w:rPr>
            </w:pPr>
            <w:r w:rsidRPr="00FF0DC9">
              <w:rPr>
                <w:rFonts w:ascii="Times" w:eastAsia="맑은 고딕" w:hAnsi="Times"/>
                <w:lang w:val="en-US" w:eastAsia="ko-KR"/>
              </w:rPr>
              <w:t>From RAN1 perspective, for the entry/exit conditions for LP-WUS monitoring in IDLE/inactive mode,</w:t>
            </w:r>
          </w:p>
          <w:p w14:paraId="6D2AB12D"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UE may start LP-WUS monitoring if</w:t>
            </w:r>
          </w:p>
          <w:p w14:paraId="19DBF7B2"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serving cell measurement performed by the MR is above entry threshold(s), if configured by the gNB</w:t>
            </w:r>
          </w:p>
          <w:p w14:paraId="26BA3451"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FFS other conditions, and if any, whether all or one or some of the conditions need to be satisfied</w:t>
            </w:r>
          </w:p>
          <w:p w14:paraId="5075DA4C"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If UE starts LP-WUS monitoring, it may stop the legacy PO monitoring before UE receives LP-WUS indicating wake-up</w:t>
            </w:r>
          </w:p>
          <w:p w14:paraId="54446B67"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UE monitors the legacy PO (and may monitor PEI) and may stop LP-WUS monitoring if</w:t>
            </w:r>
          </w:p>
          <w:p w14:paraId="5FD9276E"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the serving cell measurement performed by the LR is below exit threshold(s), if configured by the </w:t>
            </w:r>
            <w:r w:rsidRPr="00FF0DC9">
              <w:rPr>
                <w:rFonts w:eastAsia="바탕"/>
                <w:szCs w:val="22"/>
                <w:lang w:val="en-US" w:eastAsia="ko-KR"/>
              </w:rPr>
              <w:lastRenderedPageBreak/>
              <w:t>gNB</w:t>
            </w:r>
          </w:p>
          <w:p w14:paraId="28CA9F13"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FFS other conditions, and if any, whether all or one or some of the conditions need to be satisfied</w:t>
            </w:r>
          </w:p>
          <w:p w14:paraId="004555E7"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FFS the serving cell measurement metrics</w:t>
            </w:r>
          </w:p>
          <w:p w14:paraId="7EFD22A8"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entry/exit thresholds can be configured separately for different types of LR</w:t>
            </w:r>
          </w:p>
          <w:p w14:paraId="50277986"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It is left to RAN2 discussion whether the threshold(s) are always configured by the gNB. </w:t>
            </w:r>
          </w:p>
          <w:p w14:paraId="156DE086" w14:textId="77777777" w:rsidR="008753C3" w:rsidRDefault="008753C3" w:rsidP="00816D82">
            <w:pPr>
              <w:spacing w:before="120" w:after="0" w:line="240" w:lineRule="auto"/>
              <w:ind w:left="0" w:firstLine="0"/>
              <w:rPr>
                <w:rFonts w:eastAsia="바탕"/>
                <w:sz w:val="22"/>
                <w:szCs w:val="22"/>
                <w:lang w:eastAsia="ko-KR"/>
              </w:rPr>
            </w:pPr>
            <w:r w:rsidRPr="00FF0DC9">
              <w:rPr>
                <w:rFonts w:eastAsia="바탕"/>
                <w:szCs w:val="22"/>
                <w:lang w:val="en-US" w:eastAsia="ko-KR"/>
              </w:rPr>
              <w:t>Note: This may be revisited based on the RAN2/RAN4 discussion.</w:t>
            </w:r>
          </w:p>
        </w:tc>
      </w:tr>
    </w:tbl>
    <w:p w14:paraId="684FD5AC"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For activation of LP-WUS monitoring</w:t>
      </w:r>
      <w:r w:rsidRPr="00E072D7">
        <w:rPr>
          <w:rFonts w:eastAsia="바탕"/>
          <w:sz w:val="22"/>
          <w:szCs w:val="22"/>
          <w:lang w:eastAsia="ko-KR"/>
        </w:rPr>
        <w:t xml:space="preserve"> </w:t>
      </w:r>
      <w:r>
        <w:rPr>
          <w:rFonts w:eastAsia="바탕"/>
          <w:sz w:val="22"/>
          <w:szCs w:val="22"/>
          <w:lang w:eastAsia="ko-KR"/>
        </w:rPr>
        <w:t xml:space="preserve">which includes ultra-deep state of the main radio, the UE measures the serving cell performed by the MR. </w:t>
      </w:r>
      <w:r>
        <w:rPr>
          <w:rFonts w:eastAsia="바탕" w:hint="eastAsia"/>
          <w:sz w:val="22"/>
          <w:szCs w:val="22"/>
          <w:lang w:eastAsia="ko-KR"/>
        </w:rPr>
        <w:t xml:space="preserve">If the UE decide to monitor LP-WUS based on </w:t>
      </w:r>
      <w:r>
        <w:rPr>
          <w:rFonts w:eastAsia="바탕"/>
          <w:sz w:val="22"/>
          <w:szCs w:val="22"/>
          <w:lang w:eastAsia="ko-KR"/>
        </w:rPr>
        <w:t>entry condition</w:t>
      </w:r>
      <w:r>
        <w:rPr>
          <w:rFonts w:eastAsia="바탕" w:hint="eastAsia"/>
          <w:sz w:val="22"/>
          <w:szCs w:val="22"/>
          <w:lang w:eastAsia="ko-KR"/>
        </w:rPr>
        <w:t xml:space="preserve">, </w:t>
      </w:r>
      <w:r>
        <w:rPr>
          <w:rFonts w:eastAsia="바탕"/>
          <w:sz w:val="22"/>
          <w:szCs w:val="22"/>
          <w:lang w:eastAsia="ko-KR"/>
        </w:rPr>
        <w:t>i</w:t>
      </w:r>
      <w:r w:rsidRPr="00334E9C">
        <w:rPr>
          <w:rFonts w:eastAsia="바탕"/>
          <w:sz w:val="22"/>
          <w:szCs w:val="22"/>
          <w:lang w:eastAsia="ko-KR"/>
        </w:rPr>
        <w:t xml:space="preserve">t is important to </w:t>
      </w:r>
      <w:r>
        <w:rPr>
          <w:rFonts w:eastAsia="바탕"/>
          <w:sz w:val="22"/>
          <w:szCs w:val="22"/>
          <w:lang w:eastAsia="ko-KR"/>
        </w:rPr>
        <w:t>en</w:t>
      </w:r>
      <w:r w:rsidRPr="00334E9C">
        <w:rPr>
          <w:rFonts w:eastAsia="바탕"/>
          <w:sz w:val="22"/>
          <w:szCs w:val="22"/>
          <w:lang w:eastAsia="ko-KR"/>
        </w:rPr>
        <w:t xml:space="preserve">sure that </w:t>
      </w:r>
      <w:r>
        <w:rPr>
          <w:rFonts w:eastAsia="바탕"/>
          <w:sz w:val="22"/>
          <w:szCs w:val="22"/>
          <w:lang w:eastAsia="ko-KR"/>
        </w:rPr>
        <w:t xml:space="preserve">the UE can receive LP-WUS/LP-SS without lack of coverage while the main radio in the ultra-deep sleep state. Generally, the UE measures the cell quality by SSB-based measurement of the main radio. However, SSB-based measurement result may not fully guarantee good coverage of LP-WUS. Offsets between PSS/SSS and LP-WUS for the compensation may be uncertain and lead to a ping-pong case where the UE repeatedly activates and deactivates LP-WUS monitoring. </w:t>
      </w:r>
    </w:p>
    <w:p w14:paraId="59C50D16"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Thus, if the main radio is not in sleep state, it is possible that the LP-SS-based serving cell measurement is performed by the main radio to decide the transition of the main radio to ultra-deep sleep state and the operation of the LP-WUR to activate LP-WUS monitoring. </w:t>
      </w:r>
    </w:p>
    <w:p w14:paraId="7793EA84"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the UE’s decision to enable LP-WUS monitoring</w:t>
      </w:r>
      <w:r w:rsidRPr="001E6B53">
        <w:rPr>
          <w:rFonts w:eastAsia="바탕"/>
          <w:sz w:val="22"/>
          <w:szCs w:val="22"/>
          <w:lang w:eastAsia="ko-KR"/>
        </w:rPr>
        <w:t xml:space="preserve"> can be done as follows.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SSB as before and measures the cell quality with the </w:t>
      </w:r>
      <w:r>
        <w:rPr>
          <w:rFonts w:eastAsia="바탕"/>
          <w:sz w:val="22"/>
          <w:szCs w:val="22"/>
          <w:lang w:eastAsia="ko-KR"/>
        </w:rPr>
        <w:t>main radio</w:t>
      </w:r>
      <w:r w:rsidRPr="001E6B53">
        <w:rPr>
          <w:rFonts w:eastAsia="바탕"/>
          <w:sz w:val="22"/>
          <w:szCs w:val="22"/>
          <w:lang w:eastAsia="ko-KR"/>
        </w:rPr>
        <w:t xml:space="preserve">. If the result satisfies the condition,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LP-SS </w:t>
      </w:r>
      <w:r>
        <w:rPr>
          <w:rFonts w:eastAsia="바탕"/>
          <w:sz w:val="22"/>
          <w:szCs w:val="22"/>
          <w:lang w:eastAsia="ko-KR"/>
        </w:rPr>
        <w:t>with the main radio to measure the coverage of LP-WUS/LP-SS</w:t>
      </w:r>
      <w:r w:rsidRPr="001E6B53">
        <w:rPr>
          <w:rFonts w:eastAsia="바탕"/>
          <w:sz w:val="22"/>
          <w:szCs w:val="22"/>
          <w:lang w:eastAsia="ko-KR"/>
        </w:rPr>
        <w:t xml:space="preserve">. </w:t>
      </w:r>
      <w:r>
        <w:rPr>
          <w:rFonts w:eastAsia="바탕"/>
          <w:sz w:val="22"/>
          <w:szCs w:val="22"/>
          <w:lang w:eastAsia="ko-KR"/>
        </w:rPr>
        <w:t>Then, if the main radio</w:t>
      </w:r>
      <w:r w:rsidRPr="001E6B53">
        <w:rPr>
          <w:rFonts w:eastAsia="바탕"/>
          <w:sz w:val="22"/>
          <w:szCs w:val="22"/>
          <w:lang w:eastAsia="ko-KR"/>
        </w:rPr>
        <w:t xml:space="preserve"> is in an ultra-deep sleep state, </w:t>
      </w:r>
      <w:r>
        <w:rPr>
          <w:rFonts w:eastAsia="바탕"/>
          <w:sz w:val="22"/>
          <w:szCs w:val="22"/>
          <w:lang w:eastAsia="ko-KR"/>
        </w:rPr>
        <w:t>the UE monitors LP-SS with the LP-WUR to perform RRM measurement to meet the requirement.</w:t>
      </w:r>
    </w:p>
    <w:p w14:paraId="0098CEE1" w14:textId="3CE83BDD" w:rsidR="008753C3" w:rsidRPr="007A69D5" w:rsidRDefault="008753C3" w:rsidP="009E13B9">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w:t>
      </w:r>
      <w:r w:rsidR="00B211A7">
        <w:rPr>
          <w:rFonts w:hint="eastAsia"/>
          <w:lang w:eastAsia="ko-KR"/>
        </w:rPr>
        <w:t>5</w:t>
      </w:r>
      <w:r w:rsidRPr="007A69D5">
        <w:rPr>
          <w:lang w:eastAsia="ko-KR"/>
        </w:rPr>
        <w:t xml:space="preserve">: </w:t>
      </w:r>
      <w:r>
        <w:rPr>
          <w:lang w:eastAsia="ko-KR"/>
        </w:rPr>
        <w:t xml:space="preserve">The UE may start LP-WUS monitoring if </w:t>
      </w:r>
      <w:r w:rsidRPr="00F03F5D">
        <w:rPr>
          <w:lang w:eastAsia="ko-KR"/>
        </w:rPr>
        <w:t xml:space="preserve">LP-SS-based </w:t>
      </w:r>
      <w:r w:rsidR="00027622">
        <w:rPr>
          <w:rFonts w:hint="eastAsia"/>
          <w:lang w:eastAsia="ko-KR"/>
        </w:rPr>
        <w:t xml:space="preserve">measurement for </w:t>
      </w:r>
      <w:r w:rsidRPr="00F03F5D">
        <w:rPr>
          <w:lang w:eastAsia="ko-KR"/>
        </w:rPr>
        <w:t>serving cell performed by the main radio</w:t>
      </w:r>
      <w:r>
        <w:rPr>
          <w:lang w:eastAsia="ko-KR"/>
        </w:rPr>
        <w:t xml:space="preserve"> is above entry threshold(s), if configured</w:t>
      </w:r>
      <w:r w:rsidR="00801F49">
        <w:rPr>
          <w:lang w:eastAsia="ko-KR"/>
        </w:rPr>
        <w:t>.</w:t>
      </w:r>
    </w:p>
    <w:p w14:paraId="01454A36" w14:textId="77777777" w:rsidR="008753C3" w:rsidRDefault="008753C3" w:rsidP="008753C3">
      <w:pPr>
        <w:spacing w:before="120" w:after="120" w:line="240" w:lineRule="auto"/>
        <w:ind w:left="0" w:firstLine="0"/>
        <w:rPr>
          <w:rFonts w:eastAsia="바탕"/>
          <w:b/>
          <w:sz w:val="22"/>
          <w:szCs w:val="22"/>
          <w:lang w:val="x-none" w:eastAsia="ko-KR"/>
        </w:rPr>
      </w:pPr>
    </w:p>
    <w:p w14:paraId="5A3C9D22"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LP-WUR can be categorized into two different types. LP-WUR type 1 cannot receive OFDM sequence, and LP-WUR type 2 can receive OFDM sequence. In other words, LP-WUR type 2 can receive existing PSS/SSS and/or overlaid OFDM sequence over OOK symbols in LP-WUS. For specifying entry/exit condition of LP-WUS monitoring, the difference between two types of LP-WUR should be considered. LP-WUR type 2 may have better coverage due to possibility of sequence detection. For example, if the UE has LP-WUR type 2, the UE can receive indication of LP-WUS by combining OFDM sequence and OOK symbols. So, entry/exit condition should be specified considering the difference of two different types of LP-WUR. </w:t>
      </w:r>
      <w:r>
        <w:rPr>
          <w:rFonts w:eastAsia="바탕" w:hint="eastAsia"/>
          <w:sz w:val="22"/>
          <w:szCs w:val="22"/>
          <w:lang w:eastAsia="ko-KR"/>
        </w:rPr>
        <w:t>D</w:t>
      </w:r>
      <w:r>
        <w:rPr>
          <w:rFonts w:eastAsia="바탕"/>
          <w:sz w:val="22"/>
          <w:szCs w:val="22"/>
          <w:lang w:eastAsia="ko-KR"/>
        </w:rPr>
        <w:t xml:space="preserve">ifferent types of LP-WUR can affect to UE’s activation/deactivation procedures. If LP-WUR type 2 can perform energy detection and sequence detection, the UE with LP-WUR type 2 performs both or only one detection for reception of LP-WUS. It can be considered that LP-WUS monitoring is sequentially activated for UE power saving. </w:t>
      </w:r>
    </w:p>
    <w:p w14:paraId="62650A6F" w14:textId="344D53F2" w:rsidR="008753C3" w:rsidRPr="007A69D5" w:rsidRDefault="008753C3" w:rsidP="009E13B9">
      <w:pPr>
        <w:pStyle w:val="03Proposal"/>
        <w:rPr>
          <w:lang w:eastAsia="ko-KR"/>
        </w:rPr>
      </w:pPr>
      <w:r w:rsidRPr="007A69D5">
        <w:rPr>
          <w:lang w:eastAsia="ko-KR"/>
        </w:rPr>
        <w:lastRenderedPageBreak/>
        <w:t>Proposal</w:t>
      </w:r>
      <w:r>
        <w:rPr>
          <w:lang w:eastAsia="ko-KR"/>
        </w:rPr>
        <w:t xml:space="preserve"> </w:t>
      </w:r>
      <w:r>
        <w:rPr>
          <w:rFonts w:eastAsiaTheme="minorEastAsia"/>
          <w:bCs/>
          <w:lang w:val="en-US" w:eastAsia="ko-KR"/>
        </w:rPr>
        <w:t>#</w:t>
      </w:r>
      <w:r>
        <w:rPr>
          <w:rFonts w:hint="eastAsia"/>
          <w:lang w:eastAsia="ko-KR"/>
        </w:rPr>
        <w:t>1</w:t>
      </w:r>
      <w:r w:rsidR="00B211A7">
        <w:rPr>
          <w:rFonts w:hint="eastAsia"/>
          <w:lang w:eastAsia="ko-KR"/>
        </w:rPr>
        <w:t>6</w:t>
      </w:r>
      <w:r w:rsidRPr="007A69D5">
        <w:rPr>
          <w:lang w:eastAsia="ko-KR"/>
        </w:rPr>
        <w:t xml:space="preserve">: Whether the UE can receive overlaid OFDM sequence over LP-WUS or not should be considered </w:t>
      </w:r>
      <w:r w:rsidR="00CC2189">
        <w:rPr>
          <w:rFonts w:hint="eastAsia"/>
          <w:lang w:eastAsia="ko-KR"/>
        </w:rPr>
        <w:t>to</w:t>
      </w:r>
      <w:r w:rsidRPr="007A69D5">
        <w:rPr>
          <w:lang w:eastAsia="ko-KR"/>
        </w:rPr>
        <w:t xml:space="preserve"> specify entry/exit condition of LP-WUS monitoring.</w:t>
      </w:r>
    </w:p>
    <w:p w14:paraId="594E3730" w14:textId="77777777" w:rsidR="008753C3" w:rsidRDefault="008753C3" w:rsidP="008753C3">
      <w:pPr>
        <w:ind w:left="0" w:firstLine="0"/>
        <w:rPr>
          <w:rFonts w:eastAsia="바탕"/>
          <w:sz w:val="22"/>
          <w:szCs w:val="22"/>
          <w:lang w:val="x-none" w:eastAsia="ko-KR"/>
        </w:rPr>
      </w:pPr>
    </w:p>
    <w:p w14:paraId="28A817BD" w14:textId="159A2968" w:rsidR="008753C3" w:rsidRPr="00AA7E01" w:rsidRDefault="008753C3" w:rsidP="008753C3">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 xml:space="preserve">Consideration of RRM measurement relaxation by </w:t>
      </w:r>
      <w:r w:rsidR="009F60B5">
        <w:rPr>
          <w:rFonts w:ascii="Times New Roman" w:eastAsia="바탕" w:hAnsi="Times New Roman"/>
          <w:b/>
          <w:bCs/>
          <w:lang w:val="en-US" w:eastAsia="ko-KR"/>
        </w:rPr>
        <w:t xml:space="preserve">offloading to </w:t>
      </w:r>
      <w:r>
        <w:rPr>
          <w:rFonts w:ascii="Times New Roman" w:eastAsia="바탕" w:hAnsi="Times New Roman"/>
          <w:b/>
          <w:bCs/>
          <w:lang w:val="en-US" w:eastAsia="ko-KR"/>
        </w:rPr>
        <w:t>LP-WUR</w:t>
      </w:r>
    </w:p>
    <w:p w14:paraId="53A36555" w14:textId="2A0BF2D5"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main radio’s serving cell measurement can be relaxed by RRM measurement offloading from the main radio to LP-WUR. </w:t>
      </w:r>
      <w:r w:rsidR="00801F49">
        <w:rPr>
          <w:rFonts w:eastAsia="바탕"/>
          <w:sz w:val="22"/>
          <w:szCs w:val="22"/>
          <w:lang w:eastAsia="ko-KR"/>
        </w:rPr>
        <w:t xml:space="preserve">If the serving cell measurement performed by the main radio is above entry </w:t>
      </w:r>
      <w:r w:rsidR="0040235C">
        <w:rPr>
          <w:rFonts w:eastAsia="바탕"/>
          <w:sz w:val="22"/>
          <w:szCs w:val="22"/>
          <w:lang w:eastAsia="ko-KR"/>
        </w:rPr>
        <w:t>threshold</w:t>
      </w:r>
      <w:r w:rsidR="00801F49">
        <w:rPr>
          <w:rFonts w:eastAsia="바탕"/>
          <w:sz w:val="22"/>
          <w:szCs w:val="22"/>
          <w:lang w:eastAsia="ko-KR"/>
        </w:rPr>
        <w:t xml:space="preserve">(s), the UE may start LP-WUS monitoring. </w:t>
      </w:r>
      <w:r>
        <w:rPr>
          <w:rFonts w:eastAsia="바탕"/>
          <w:sz w:val="22"/>
          <w:szCs w:val="22"/>
          <w:lang w:eastAsia="ko-KR"/>
        </w:rPr>
        <w:t xml:space="preserve">The UE that </w:t>
      </w:r>
      <w:r w:rsidR="004B04DC">
        <w:rPr>
          <w:rFonts w:eastAsia="바탕"/>
          <w:sz w:val="22"/>
          <w:szCs w:val="22"/>
          <w:lang w:eastAsia="ko-KR"/>
        </w:rPr>
        <w:t xml:space="preserve">started </w:t>
      </w:r>
      <w:r>
        <w:rPr>
          <w:rFonts w:eastAsia="바탕"/>
          <w:sz w:val="22"/>
          <w:szCs w:val="22"/>
          <w:lang w:eastAsia="ko-KR"/>
        </w:rPr>
        <w:t xml:space="preserve">LP-WUS monitoring can measure </w:t>
      </w:r>
      <w:r w:rsidR="007A421B">
        <w:rPr>
          <w:rFonts w:eastAsia="바탕"/>
          <w:sz w:val="22"/>
          <w:szCs w:val="22"/>
          <w:lang w:eastAsia="ko-KR"/>
        </w:rPr>
        <w:t xml:space="preserve">a </w:t>
      </w:r>
      <w:r>
        <w:rPr>
          <w:rFonts w:eastAsia="바탕"/>
          <w:sz w:val="22"/>
          <w:szCs w:val="22"/>
          <w:lang w:eastAsia="ko-KR"/>
        </w:rPr>
        <w:t xml:space="preserve">serving cell by LP-WUR not the main radio. LP-WUR is </w:t>
      </w:r>
      <w:r w:rsidR="00751E3B">
        <w:rPr>
          <w:rFonts w:eastAsia="바탕"/>
          <w:sz w:val="22"/>
          <w:szCs w:val="22"/>
          <w:lang w:eastAsia="ko-KR"/>
        </w:rPr>
        <w:t>active</w:t>
      </w:r>
      <w:r>
        <w:rPr>
          <w:rFonts w:eastAsia="바탕"/>
          <w:sz w:val="22"/>
          <w:szCs w:val="22"/>
          <w:lang w:eastAsia="ko-KR"/>
        </w:rPr>
        <w:t xml:space="preserve"> and measures serving cell </w:t>
      </w:r>
      <w:r w:rsidR="00751E3B">
        <w:rPr>
          <w:rFonts w:eastAsia="바탕"/>
          <w:sz w:val="22"/>
          <w:szCs w:val="22"/>
          <w:lang w:eastAsia="ko-KR"/>
        </w:rPr>
        <w:t xml:space="preserve">at the same or </w:t>
      </w:r>
      <w:r w:rsidR="0040235C">
        <w:rPr>
          <w:rFonts w:eastAsia="바탕"/>
          <w:sz w:val="22"/>
          <w:szCs w:val="22"/>
          <w:lang w:eastAsia="ko-KR"/>
        </w:rPr>
        <w:t>smaller</w:t>
      </w:r>
      <w:r w:rsidR="00751E3B">
        <w:rPr>
          <w:rFonts w:eastAsia="바탕"/>
          <w:sz w:val="22"/>
          <w:szCs w:val="22"/>
          <w:lang w:eastAsia="ko-KR"/>
        </w:rPr>
        <w:t xml:space="preserve"> periodicity at which the main radio is required to measure.</w:t>
      </w:r>
      <w:r w:rsidR="007A421B">
        <w:rPr>
          <w:rFonts w:eastAsia="바탕"/>
          <w:sz w:val="22"/>
          <w:szCs w:val="22"/>
          <w:lang w:eastAsia="ko-KR"/>
        </w:rPr>
        <w:t xml:space="preserve"> The main radio does not measure a serving cell unless </w:t>
      </w:r>
      <w:r w:rsidR="0040235C">
        <w:rPr>
          <w:rFonts w:eastAsia="바탕"/>
          <w:sz w:val="22"/>
          <w:szCs w:val="22"/>
          <w:lang w:eastAsia="ko-KR"/>
        </w:rPr>
        <w:t xml:space="preserve">the serving cell measurement is below exit threshold(s). Alternatively, if configured, the main radio may be required to measure a serving cell at a relaxed periodicity. This may be to avoid measuring only be LP-WUR for too long. </w:t>
      </w:r>
      <w:r>
        <w:rPr>
          <w:rFonts w:eastAsia="바탕"/>
          <w:sz w:val="22"/>
          <w:szCs w:val="22"/>
          <w:lang w:eastAsia="ko-KR"/>
        </w:rPr>
        <w:t xml:space="preserve">Consequently, the main radio is transited to ultra-deep sleep state and does not perform measurement. </w:t>
      </w:r>
      <w:r w:rsidR="0040235C">
        <w:rPr>
          <w:rFonts w:eastAsia="바탕"/>
          <w:sz w:val="22"/>
          <w:szCs w:val="22"/>
          <w:lang w:eastAsia="ko-KR"/>
        </w:rPr>
        <w:t>As a result,</w:t>
      </w:r>
      <w:r>
        <w:rPr>
          <w:rFonts w:eastAsia="바탕"/>
          <w:sz w:val="22"/>
          <w:szCs w:val="22"/>
          <w:lang w:eastAsia="ko-KR"/>
        </w:rPr>
        <w:t xml:space="preserve"> the main radio’s RRM measurement is relaxed</w:t>
      </w:r>
      <w:r w:rsidR="00DE0222">
        <w:rPr>
          <w:rFonts w:eastAsia="바탕"/>
          <w:sz w:val="22"/>
          <w:szCs w:val="22"/>
          <w:lang w:eastAsia="ko-KR"/>
        </w:rPr>
        <w:t xml:space="preserve"> by offloading to LP-WUR</w:t>
      </w:r>
      <w:r>
        <w:rPr>
          <w:rFonts w:eastAsia="바탕"/>
          <w:sz w:val="22"/>
          <w:szCs w:val="22"/>
          <w:lang w:eastAsia="ko-KR"/>
        </w:rPr>
        <w:t>.</w:t>
      </w:r>
    </w:p>
    <w:p w14:paraId="3E734625" w14:textId="11D67771" w:rsidR="008753C3" w:rsidRDefault="008753C3" w:rsidP="008753C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f </w:t>
      </w:r>
      <w:r w:rsidR="00DE0222">
        <w:rPr>
          <w:rFonts w:eastAsia="바탕"/>
          <w:sz w:val="22"/>
          <w:szCs w:val="22"/>
          <w:lang w:eastAsia="ko-KR"/>
        </w:rPr>
        <w:t>serving cell measurement by LP-WUR</w:t>
      </w:r>
      <w:r>
        <w:rPr>
          <w:rFonts w:eastAsia="바탕"/>
          <w:sz w:val="22"/>
          <w:szCs w:val="22"/>
          <w:lang w:eastAsia="ko-KR"/>
        </w:rPr>
        <w:t xml:space="preserve"> is </w:t>
      </w:r>
      <w:r w:rsidR="00DE0222">
        <w:rPr>
          <w:rFonts w:eastAsia="바탕"/>
          <w:sz w:val="22"/>
          <w:szCs w:val="22"/>
          <w:lang w:eastAsia="ko-KR"/>
        </w:rPr>
        <w:t>below exit threshold(s)</w:t>
      </w:r>
      <w:r>
        <w:rPr>
          <w:rFonts w:eastAsia="바탕"/>
          <w:sz w:val="22"/>
          <w:szCs w:val="22"/>
          <w:lang w:eastAsia="ko-KR"/>
        </w:rPr>
        <w:t xml:space="preserve"> </w:t>
      </w:r>
      <w:r w:rsidR="00DE0222">
        <w:rPr>
          <w:rFonts w:eastAsia="바탕"/>
          <w:sz w:val="22"/>
          <w:szCs w:val="22"/>
          <w:lang w:eastAsia="ko-KR"/>
        </w:rPr>
        <w:t>for once or a certain number of times</w:t>
      </w:r>
      <w:r>
        <w:rPr>
          <w:rFonts w:eastAsia="바탕"/>
          <w:sz w:val="22"/>
          <w:szCs w:val="22"/>
          <w:lang w:eastAsia="ko-KR"/>
        </w:rPr>
        <w:t xml:space="preserve">, </w:t>
      </w:r>
      <w:r w:rsidR="00DE0222">
        <w:rPr>
          <w:rFonts w:eastAsia="바탕"/>
          <w:sz w:val="22"/>
          <w:szCs w:val="22"/>
          <w:lang w:eastAsia="ko-KR"/>
        </w:rPr>
        <w:t>the UE stop</w:t>
      </w:r>
      <w:r w:rsidR="009F60B5">
        <w:rPr>
          <w:rFonts w:eastAsia="바탕"/>
          <w:sz w:val="22"/>
          <w:szCs w:val="22"/>
          <w:lang w:eastAsia="ko-KR"/>
        </w:rPr>
        <w:t>s</w:t>
      </w:r>
      <w:r w:rsidR="00DE0222">
        <w:rPr>
          <w:rFonts w:eastAsia="바탕"/>
          <w:sz w:val="22"/>
          <w:szCs w:val="22"/>
          <w:lang w:eastAsia="ko-KR"/>
        </w:rPr>
        <w:t xml:space="preserve"> LP-WUS monitoring</w:t>
      </w:r>
      <w:r w:rsidR="00FC6413">
        <w:rPr>
          <w:rFonts w:eastAsia="바탕"/>
          <w:sz w:val="22"/>
          <w:szCs w:val="22"/>
          <w:lang w:eastAsia="ko-KR"/>
        </w:rPr>
        <w:t>. The UE can then behave in two ways. First</w:t>
      </w:r>
      <w:r w:rsidR="00CB0021">
        <w:rPr>
          <w:rFonts w:eastAsia="바탕"/>
          <w:sz w:val="22"/>
          <w:szCs w:val="22"/>
          <w:lang w:eastAsia="ko-KR"/>
        </w:rPr>
        <w:t>ly</w:t>
      </w:r>
      <w:r w:rsidR="00FC6413">
        <w:rPr>
          <w:rFonts w:eastAsia="바탕"/>
          <w:sz w:val="22"/>
          <w:szCs w:val="22"/>
          <w:lang w:eastAsia="ko-KR"/>
        </w:rPr>
        <w:t>, the UE measures a serving cell by the main radio</w:t>
      </w:r>
      <w:r w:rsidR="00CB0021">
        <w:rPr>
          <w:rFonts w:eastAsia="바탕"/>
          <w:sz w:val="22"/>
          <w:szCs w:val="22"/>
          <w:lang w:eastAsia="ko-KR"/>
        </w:rPr>
        <w:t xml:space="preserve"> to decide whether </w:t>
      </w:r>
      <w:r w:rsidR="009F60B5">
        <w:rPr>
          <w:rFonts w:eastAsia="바탕"/>
          <w:sz w:val="22"/>
          <w:szCs w:val="22"/>
          <w:lang w:eastAsia="ko-KR"/>
        </w:rPr>
        <w:t>cell reselection procedure</w:t>
      </w:r>
      <w:r w:rsidR="00CB0021">
        <w:rPr>
          <w:rFonts w:eastAsia="바탕"/>
          <w:sz w:val="22"/>
          <w:szCs w:val="22"/>
          <w:lang w:eastAsia="ko-KR"/>
        </w:rPr>
        <w:t xml:space="preserve"> is triggered or not.</w:t>
      </w:r>
      <w:r w:rsidR="00FC6413">
        <w:rPr>
          <w:rFonts w:eastAsia="바탕"/>
          <w:sz w:val="22"/>
          <w:szCs w:val="22"/>
          <w:lang w:eastAsia="ko-KR"/>
        </w:rPr>
        <w:t xml:space="preserve"> </w:t>
      </w:r>
      <w:r w:rsidR="00FC6413" w:rsidRPr="00FC6413">
        <w:rPr>
          <w:rFonts w:eastAsia="바탕"/>
          <w:sz w:val="22"/>
          <w:szCs w:val="22"/>
          <w:lang w:eastAsia="ko-KR"/>
        </w:rPr>
        <w:t>Second</w:t>
      </w:r>
      <w:r w:rsidR="00CB0021">
        <w:rPr>
          <w:rFonts w:eastAsia="바탕"/>
          <w:sz w:val="22"/>
          <w:szCs w:val="22"/>
          <w:lang w:eastAsia="ko-KR"/>
        </w:rPr>
        <w:t>ly</w:t>
      </w:r>
      <w:r w:rsidR="00FC6413" w:rsidRPr="00FC6413">
        <w:rPr>
          <w:rFonts w:eastAsia="바탕"/>
          <w:sz w:val="22"/>
          <w:szCs w:val="22"/>
          <w:lang w:eastAsia="ko-KR"/>
        </w:rPr>
        <w:t xml:space="preserve">, </w:t>
      </w:r>
      <w:r w:rsidR="00CB0021">
        <w:rPr>
          <w:rFonts w:eastAsia="바탕"/>
          <w:sz w:val="22"/>
          <w:szCs w:val="22"/>
          <w:lang w:eastAsia="ko-KR"/>
        </w:rPr>
        <w:t>the UE</w:t>
      </w:r>
      <w:r w:rsidR="00FC6413" w:rsidRPr="00FC6413">
        <w:rPr>
          <w:rFonts w:eastAsia="바탕"/>
          <w:sz w:val="22"/>
          <w:szCs w:val="22"/>
          <w:lang w:eastAsia="ko-KR"/>
        </w:rPr>
        <w:t xml:space="preserve"> starts</w:t>
      </w:r>
      <w:r w:rsidR="00CB0021">
        <w:rPr>
          <w:rFonts w:eastAsia="바탕"/>
          <w:sz w:val="22"/>
          <w:szCs w:val="22"/>
          <w:lang w:eastAsia="ko-KR"/>
        </w:rPr>
        <w:t xml:space="preserve"> to</w:t>
      </w:r>
      <w:r w:rsidR="00FC6413" w:rsidRPr="00FC6413">
        <w:rPr>
          <w:rFonts w:eastAsia="바탕"/>
          <w:sz w:val="22"/>
          <w:szCs w:val="22"/>
          <w:lang w:eastAsia="ko-KR"/>
        </w:rPr>
        <w:t xml:space="preserve"> measur</w:t>
      </w:r>
      <w:r w:rsidR="00CB0021">
        <w:rPr>
          <w:rFonts w:eastAsia="바탕"/>
          <w:sz w:val="22"/>
          <w:szCs w:val="22"/>
          <w:lang w:eastAsia="ko-KR"/>
        </w:rPr>
        <w:t>e</w:t>
      </w:r>
      <w:r w:rsidR="00FC6413" w:rsidRPr="00FC6413">
        <w:rPr>
          <w:rFonts w:eastAsia="바탕"/>
          <w:sz w:val="22"/>
          <w:szCs w:val="22"/>
          <w:lang w:eastAsia="ko-KR"/>
        </w:rPr>
        <w:t xml:space="preserve"> neighbor cells directly with the main radio.</w:t>
      </w:r>
    </w:p>
    <w:p w14:paraId="6756D23B" w14:textId="7A468030" w:rsidR="008753C3" w:rsidRPr="00A22BC4" w:rsidRDefault="008753C3" w:rsidP="009E13B9">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sidR="00B211A7">
        <w:rPr>
          <w:rFonts w:hint="eastAsia"/>
          <w:lang w:eastAsia="ko-KR"/>
        </w:rPr>
        <w:t>17</w:t>
      </w:r>
      <w:r w:rsidRPr="00A22BC4">
        <w:rPr>
          <w:lang w:eastAsia="ko-KR"/>
        </w:rPr>
        <w:t>: Consider the following aspect</w:t>
      </w:r>
      <w:r>
        <w:rPr>
          <w:lang w:eastAsia="ko-KR"/>
        </w:rPr>
        <w:t>s</w:t>
      </w:r>
      <w:r w:rsidRPr="00A22BC4">
        <w:rPr>
          <w:lang w:eastAsia="ko-KR"/>
        </w:rPr>
        <w:t xml:space="preserve"> </w:t>
      </w:r>
      <w:r w:rsidR="00CC2189">
        <w:rPr>
          <w:rFonts w:hint="eastAsia"/>
          <w:lang w:eastAsia="ko-KR"/>
        </w:rPr>
        <w:t>about</w:t>
      </w:r>
      <w:r w:rsidRPr="00A22BC4">
        <w:rPr>
          <w:lang w:eastAsia="ko-KR"/>
        </w:rPr>
        <w:t xml:space="preserve"> RRM measurement relaxation of the main radio by offloading to LP-WUR.</w:t>
      </w:r>
    </w:p>
    <w:p w14:paraId="08CC04A4" w14:textId="77777777" w:rsidR="008753C3" w:rsidRPr="00A22BC4" w:rsidRDefault="008753C3" w:rsidP="009E13B9">
      <w:pPr>
        <w:pStyle w:val="03Proposal"/>
        <w:numPr>
          <w:ilvl w:val="0"/>
          <w:numId w:val="78"/>
        </w:numPr>
        <w:rPr>
          <w:lang w:eastAsia="ko-KR"/>
        </w:rPr>
      </w:pPr>
      <w:r w:rsidRPr="00A22BC4">
        <w:rPr>
          <w:rFonts w:hint="eastAsia"/>
          <w:lang w:eastAsia="ko-KR"/>
        </w:rPr>
        <w:t>T</w:t>
      </w:r>
      <w:r w:rsidRPr="00A22BC4">
        <w:rPr>
          <w:lang w:eastAsia="ko-KR"/>
        </w:rPr>
        <w:t xml:space="preserve">he UE can measure cell quality by LP-WUR </w:t>
      </w:r>
      <w:r w:rsidRPr="00A22BC4">
        <w:rPr>
          <w:rFonts w:hint="eastAsia"/>
          <w:lang w:eastAsia="ko-KR"/>
        </w:rPr>
        <w:t>w</w:t>
      </w:r>
      <w:r w:rsidRPr="00A22BC4">
        <w:rPr>
          <w:lang w:eastAsia="ko-KR"/>
        </w:rPr>
        <w:t>hile the main radio is in ultra-deep sleep state.</w:t>
      </w:r>
    </w:p>
    <w:p w14:paraId="15DACDF0" w14:textId="7DB0A5CC" w:rsidR="008753C3" w:rsidRDefault="008753C3" w:rsidP="009E13B9">
      <w:pPr>
        <w:pStyle w:val="03Proposal"/>
        <w:numPr>
          <w:ilvl w:val="0"/>
          <w:numId w:val="78"/>
        </w:numPr>
        <w:rPr>
          <w:lang w:eastAsia="ko-KR"/>
        </w:rPr>
      </w:pPr>
      <w:r w:rsidRPr="00A22BC4">
        <w:rPr>
          <w:lang w:eastAsia="ko-KR"/>
        </w:rPr>
        <w:t xml:space="preserve">The </w:t>
      </w:r>
      <w:r>
        <w:rPr>
          <w:lang w:eastAsia="ko-KR"/>
        </w:rPr>
        <w:t xml:space="preserve">existing RRM measurement procedure </w:t>
      </w:r>
      <w:r>
        <w:rPr>
          <w:rFonts w:hint="eastAsia"/>
          <w:lang w:eastAsia="ko-KR"/>
        </w:rPr>
        <w:t>by</w:t>
      </w:r>
      <w:r>
        <w:rPr>
          <w:lang w:eastAsia="ko-KR"/>
        </w:rPr>
        <w:t xml:space="preserve"> the main radio can be triggered based on</w:t>
      </w:r>
      <w:r w:rsidRPr="00A22BC4">
        <w:rPr>
          <w:lang w:eastAsia="ko-KR"/>
        </w:rPr>
        <w:t xml:space="preserve"> the </w:t>
      </w:r>
      <w:r w:rsidR="009F60B5">
        <w:rPr>
          <w:lang w:eastAsia="ko-KR"/>
        </w:rPr>
        <w:t xml:space="preserve">serving cell </w:t>
      </w:r>
      <w:r w:rsidRPr="00A22BC4">
        <w:rPr>
          <w:lang w:eastAsia="ko-KR"/>
        </w:rPr>
        <w:t xml:space="preserve">measurement </w:t>
      </w:r>
      <w:r w:rsidR="009F60B5">
        <w:rPr>
          <w:lang w:eastAsia="ko-KR"/>
        </w:rPr>
        <w:t>by</w:t>
      </w:r>
      <w:r w:rsidRPr="00A22BC4">
        <w:rPr>
          <w:lang w:eastAsia="ko-KR"/>
        </w:rPr>
        <w:t xml:space="preserve"> LP-WUR</w:t>
      </w:r>
      <w:r w:rsidR="009F60B5">
        <w:rPr>
          <w:lang w:eastAsia="ko-KR"/>
        </w:rPr>
        <w:t>.</w:t>
      </w:r>
    </w:p>
    <w:p w14:paraId="0976C751" w14:textId="269F9FDD" w:rsidR="009F60B5" w:rsidRDefault="009F60B5" w:rsidP="009E13B9">
      <w:pPr>
        <w:pStyle w:val="03Proposal"/>
        <w:numPr>
          <w:ilvl w:val="0"/>
          <w:numId w:val="78"/>
        </w:numPr>
        <w:rPr>
          <w:lang w:eastAsia="ko-KR"/>
        </w:rPr>
      </w:pPr>
      <w:r>
        <w:rPr>
          <w:rFonts w:hint="eastAsia"/>
          <w:lang w:eastAsia="ko-KR"/>
        </w:rPr>
        <w:t>I</w:t>
      </w:r>
      <w:r>
        <w:rPr>
          <w:lang w:eastAsia="ko-KR"/>
        </w:rPr>
        <w:t xml:space="preserve">f the UE stops LP-WUS monitoring </w:t>
      </w:r>
      <w:r w:rsidR="00E17B88">
        <w:rPr>
          <w:rFonts w:hint="eastAsia"/>
          <w:lang w:eastAsia="ko-KR"/>
        </w:rPr>
        <w:t>due to</w:t>
      </w:r>
      <w:r>
        <w:rPr>
          <w:lang w:eastAsia="ko-KR"/>
        </w:rPr>
        <w:t xml:space="preserve"> the serving cell measurement </w:t>
      </w:r>
      <w:r w:rsidR="00504D06">
        <w:rPr>
          <w:rFonts w:hint="eastAsia"/>
          <w:lang w:eastAsia="ko-KR"/>
        </w:rPr>
        <w:t xml:space="preserve">which is </w:t>
      </w:r>
      <w:r>
        <w:rPr>
          <w:lang w:eastAsia="ko-KR"/>
        </w:rPr>
        <w:t>below exit threshold(s)</w:t>
      </w:r>
      <w:r w:rsidR="00504D06" w:rsidRPr="00504D06">
        <w:rPr>
          <w:lang w:eastAsia="ko-KR"/>
        </w:rPr>
        <w:t xml:space="preserve"> </w:t>
      </w:r>
      <w:r w:rsidR="00504D06">
        <w:rPr>
          <w:lang w:eastAsia="ko-KR"/>
        </w:rPr>
        <w:t>by LP-WUR</w:t>
      </w:r>
      <w:r>
        <w:rPr>
          <w:lang w:eastAsia="ko-KR"/>
        </w:rPr>
        <w:t>, the UE starts to measure either a serving cell or a neighbor cell by the main radio.</w:t>
      </w:r>
    </w:p>
    <w:p w14:paraId="061B392C" w14:textId="77777777" w:rsidR="008753C3" w:rsidRDefault="008753C3" w:rsidP="008753C3">
      <w:pPr>
        <w:widowControl w:val="0"/>
        <w:wordWrap w:val="0"/>
        <w:autoSpaceDE w:val="0"/>
        <w:autoSpaceDN w:val="0"/>
        <w:spacing w:before="120" w:after="120" w:line="240" w:lineRule="auto"/>
        <w:ind w:left="0" w:firstLine="0"/>
        <w:rPr>
          <w:rFonts w:eastAsia="바탕"/>
          <w:b/>
          <w:sz w:val="22"/>
          <w:szCs w:val="22"/>
          <w:lang w:eastAsia="ko-KR"/>
        </w:rPr>
      </w:pPr>
    </w:p>
    <w:p w14:paraId="5D6CFD50" w14:textId="58227356" w:rsidR="008753C3" w:rsidRDefault="008753C3" w:rsidP="008753C3">
      <w:pPr>
        <w:spacing w:before="120" w:after="120" w:line="240" w:lineRule="auto"/>
        <w:ind w:left="0" w:firstLineChars="100" w:firstLine="220"/>
        <w:rPr>
          <w:rFonts w:eastAsia="바탕"/>
          <w:sz w:val="22"/>
          <w:szCs w:val="22"/>
          <w:lang w:eastAsia="ko-KR"/>
        </w:rPr>
      </w:pPr>
      <w:r w:rsidRPr="00E32C99">
        <w:rPr>
          <w:rFonts w:eastAsia="바탕"/>
          <w:sz w:val="22"/>
          <w:szCs w:val="22"/>
          <w:lang w:eastAsia="ko-KR"/>
        </w:rPr>
        <w:t xml:space="preserve">If RRM measurement relaxation by </w:t>
      </w:r>
      <w:r w:rsidR="009F60B5">
        <w:rPr>
          <w:rFonts w:eastAsia="바탕"/>
          <w:sz w:val="22"/>
          <w:szCs w:val="22"/>
          <w:lang w:eastAsia="ko-KR"/>
        </w:rPr>
        <w:t>offloading to</w:t>
      </w:r>
      <w:r w:rsidR="009F60B5" w:rsidRPr="00E32C99">
        <w:rPr>
          <w:rFonts w:eastAsia="바탕"/>
          <w:sz w:val="22"/>
          <w:szCs w:val="22"/>
          <w:lang w:eastAsia="ko-KR"/>
        </w:rPr>
        <w:t xml:space="preserve"> </w:t>
      </w:r>
      <w:r w:rsidRPr="00E32C99">
        <w:rPr>
          <w:rFonts w:eastAsia="바탕"/>
          <w:sz w:val="22"/>
          <w:szCs w:val="22"/>
          <w:lang w:eastAsia="ko-KR"/>
        </w:rPr>
        <w:t xml:space="preserve">LP-WUR </w:t>
      </w:r>
      <w:r>
        <w:rPr>
          <w:rFonts w:eastAsia="바탕"/>
          <w:sz w:val="22"/>
          <w:szCs w:val="22"/>
          <w:lang w:eastAsia="ko-KR"/>
        </w:rPr>
        <w:t xml:space="preserve">is </w:t>
      </w:r>
      <w:r w:rsidRPr="00E32C99">
        <w:rPr>
          <w:rFonts w:eastAsia="바탕"/>
          <w:sz w:val="22"/>
          <w:szCs w:val="22"/>
          <w:lang w:eastAsia="ko-KR"/>
        </w:rPr>
        <w:t>supported, the UE with LP-WUR type 2 can perform RRM measurement by receiving LP-SS and/or PSS/SSS.</w:t>
      </w:r>
      <w:r>
        <w:rPr>
          <w:rFonts w:eastAsia="바탕"/>
          <w:sz w:val="22"/>
          <w:szCs w:val="22"/>
          <w:lang w:eastAsia="ko-KR"/>
        </w:rPr>
        <w:t xml:space="preserve"> For example, it </w:t>
      </w:r>
      <w:r w:rsidR="009F60B5">
        <w:rPr>
          <w:rFonts w:eastAsia="바탕"/>
          <w:sz w:val="22"/>
          <w:szCs w:val="22"/>
          <w:lang w:eastAsia="ko-KR"/>
        </w:rPr>
        <w:t>is</w:t>
      </w:r>
      <w:r>
        <w:rPr>
          <w:rFonts w:eastAsia="바탕"/>
          <w:sz w:val="22"/>
          <w:szCs w:val="22"/>
          <w:lang w:eastAsia="ko-KR"/>
        </w:rPr>
        <w:t xml:space="preserve"> possible the UE with LP-WUR type 2 can </w:t>
      </w:r>
      <w:r w:rsidR="009F60B5">
        <w:rPr>
          <w:rFonts w:eastAsia="바탕"/>
          <w:sz w:val="22"/>
          <w:szCs w:val="22"/>
          <w:lang w:eastAsia="ko-KR"/>
        </w:rPr>
        <w:t>measure a serving cell</w:t>
      </w:r>
      <w:r>
        <w:rPr>
          <w:rFonts w:eastAsia="바탕"/>
          <w:sz w:val="22"/>
          <w:szCs w:val="22"/>
          <w:lang w:eastAsia="ko-KR"/>
        </w:rPr>
        <w:t xml:space="preserve"> based on PSS/SSS received by LP-WUR. The UE can perform LP-SS-based measurement for power saving or SSB-based measurement for better accuracy. If supported, it can be configurable or LP-SS-based measurement can be a default behavior. If the measurement results are based on PSS/SSS, it can be considered for triggering cell reselection procedures. </w:t>
      </w:r>
    </w:p>
    <w:p w14:paraId="393EC5F9" w14:textId="3345B87E" w:rsidR="008753C3" w:rsidRDefault="008753C3" w:rsidP="009E13B9">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sidR="00B211A7">
        <w:rPr>
          <w:rFonts w:hint="eastAsia"/>
          <w:lang w:eastAsia="ko-KR"/>
        </w:rPr>
        <w:t>18</w:t>
      </w:r>
      <w:r w:rsidRPr="00A22BC4">
        <w:rPr>
          <w:lang w:eastAsia="ko-KR"/>
        </w:rPr>
        <w:t xml:space="preserve">: </w:t>
      </w:r>
      <w:r>
        <w:rPr>
          <w:lang w:eastAsia="ko-KR"/>
        </w:rPr>
        <w:t xml:space="preserve">If </w:t>
      </w:r>
      <w:r w:rsidRPr="00BE0AC7">
        <w:rPr>
          <w:lang w:eastAsia="ko-KR"/>
        </w:rPr>
        <w:t>RRM measurement relaxation by using LP-WUR is supported</w:t>
      </w:r>
      <w:r>
        <w:rPr>
          <w:lang w:eastAsia="ko-KR"/>
        </w:rPr>
        <w:t xml:space="preserve">, the UE with </w:t>
      </w:r>
      <w:r w:rsidR="00D73FC9">
        <w:rPr>
          <w:rFonts w:hint="eastAsia"/>
          <w:lang w:eastAsia="ko-KR"/>
        </w:rPr>
        <w:t>O</w:t>
      </w:r>
      <w:r w:rsidR="00D73FC9">
        <w:rPr>
          <w:lang w:eastAsia="ko-KR"/>
        </w:rPr>
        <w:t xml:space="preserve">FDM-based </w:t>
      </w:r>
      <w:r>
        <w:rPr>
          <w:lang w:eastAsia="ko-KR"/>
        </w:rPr>
        <w:t>LP-WUR can perform RRM measurement by receiving LP-SS and/or PSS/SSS.</w:t>
      </w:r>
    </w:p>
    <w:p w14:paraId="3496ABD5" w14:textId="77777777" w:rsidR="00761FE2" w:rsidRPr="001C2218" w:rsidRDefault="00761FE2" w:rsidP="00E14BBD">
      <w:pPr>
        <w:ind w:left="0" w:firstLine="0"/>
        <w:rPr>
          <w:rFonts w:eastAsia="바탕"/>
          <w:sz w:val="22"/>
          <w:szCs w:val="22"/>
          <w:lang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lastRenderedPageBreak/>
        <w:t>Conclusion</w:t>
      </w:r>
    </w:p>
    <w:p w14:paraId="012211E3" w14:textId="05BE92E7" w:rsidR="00E14BBD" w:rsidRDefault="001C6827" w:rsidP="005D2A76">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005D2A76" w:rsidRPr="005D2A76">
        <w:rPr>
          <w:rFonts w:eastAsia="바탕"/>
          <w:sz w:val="22"/>
          <w:szCs w:val="22"/>
          <w:lang w:val="en-US" w:eastAsia="ko-KR"/>
        </w:rPr>
        <w:t xml:space="preserve">his </w:t>
      </w:r>
      <w:r w:rsidR="005D2A76" w:rsidRPr="005D2A76">
        <w:rPr>
          <w:rFonts w:eastAsia="바탕"/>
          <w:sz w:val="22"/>
          <w:szCs w:val="22"/>
          <w:lang w:eastAsia="ko-KR"/>
        </w:rPr>
        <w:t>contribution</w:t>
      </w:r>
      <w:r w:rsidR="005D2A76" w:rsidRPr="005D2A76">
        <w:rPr>
          <w:rFonts w:eastAsia="바탕"/>
          <w:sz w:val="22"/>
          <w:szCs w:val="22"/>
          <w:lang w:val="en-US" w:eastAsia="ko-KR"/>
        </w:rPr>
        <w:t xml:space="preserve">, we shared our views on the </w:t>
      </w:r>
      <w:r w:rsidR="005D2A76">
        <w:rPr>
          <w:rFonts w:eastAsia="바탕"/>
          <w:sz w:val="22"/>
          <w:szCs w:val="22"/>
          <w:lang w:val="en-US" w:eastAsia="ko-KR"/>
        </w:rPr>
        <w:t>LP-WUS operation in IDLE/INACTIVE modes</w:t>
      </w:r>
      <w:r w:rsidR="005D2A76" w:rsidRPr="005D2A76">
        <w:rPr>
          <w:rFonts w:eastAsia="바탕"/>
          <w:sz w:val="22"/>
          <w:szCs w:val="22"/>
          <w:lang w:val="en-US" w:eastAsia="ko-KR"/>
        </w:rPr>
        <w:t>. Following</w:t>
      </w:r>
      <w:r w:rsidR="00702EE6">
        <w:rPr>
          <w:rFonts w:eastAsia="바탕"/>
          <w:sz w:val="22"/>
          <w:szCs w:val="22"/>
          <w:lang w:val="en-US" w:eastAsia="ko-KR"/>
        </w:rPr>
        <w:t>s</w:t>
      </w:r>
      <w:r w:rsidR="005D2A76" w:rsidRPr="005D2A76">
        <w:rPr>
          <w:rFonts w:eastAsia="바탕"/>
          <w:sz w:val="22"/>
          <w:szCs w:val="22"/>
          <w:lang w:val="en-US" w:eastAsia="ko-KR"/>
        </w:rPr>
        <w:t xml:space="preserve"> are proposed for </w:t>
      </w:r>
      <w:r w:rsidR="00702EE6">
        <w:rPr>
          <w:rFonts w:eastAsia="바탕"/>
          <w:sz w:val="22"/>
          <w:szCs w:val="22"/>
          <w:lang w:val="en-US" w:eastAsia="ko-KR"/>
        </w:rPr>
        <w:t>LP-WUS operation in IDLE/INACTIVE modes</w:t>
      </w:r>
      <w:r w:rsidR="005D2A76" w:rsidRPr="005D2A76">
        <w:rPr>
          <w:rFonts w:eastAsia="바탕"/>
          <w:sz w:val="22"/>
          <w:szCs w:val="22"/>
          <w:lang w:val="en-US" w:eastAsia="ko-KR"/>
        </w:rPr>
        <w:t>:</w:t>
      </w:r>
    </w:p>
    <w:p w14:paraId="129E83FB" w14:textId="77777777" w:rsidR="00E75B8A" w:rsidRDefault="00E75B8A" w:rsidP="00E75B8A">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 It is desirable that o</w:t>
      </w:r>
      <w:r w:rsidRPr="00712857">
        <w:rPr>
          <w:lang w:val="en-US" w:eastAsia="ko-KR"/>
        </w:rPr>
        <w:t xml:space="preserve">ne LO is associated with </w:t>
      </w:r>
      <w:r>
        <w:rPr>
          <w:rFonts w:hint="eastAsia"/>
          <w:lang w:val="en-US" w:eastAsia="ko-KR"/>
        </w:rPr>
        <w:t>a single</w:t>
      </w:r>
      <w:r w:rsidRPr="00712857">
        <w:rPr>
          <w:lang w:val="en-US" w:eastAsia="ko-KR"/>
        </w:rPr>
        <w:t xml:space="preserve"> PO</w:t>
      </w:r>
      <w:r>
        <w:rPr>
          <w:rFonts w:hint="eastAsia"/>
          <w:lang w:val="en-US" w:eastAsia="ko-KR"/>
        </w:rPr>
        <w:t>.</w:t>
      </w:r>
    </w:p>
    <w:p w14:paraId="6639E0D7" w14:textId="77777777" w:rsidR="00E75B8A" w:rsidRPr="00FD1316" w:rsidRDefault="00E75B8A" w:rsidP="00E75B8A">
      <w:pPr>
        <w:pStyle w:val="03Proposal"/>
        <w:numPr>
          <w:ilvl w:val="1"/>
          <w:numId w:val="72"/>
        </w:numPr>
      </w:pPr>
      <w:r w:rsidRPr="00FD1316">
        <w:t>T</w:t>
      </w:r>
      <w:r w:rsidRPr="00FD1316">
        <w:rPr>
          <w:rFonts w:hint="eastAsia"/>
        </w:rPr>
        <w:t xml:space="preserve">he </w:t>
      </w:r>
      <w:r w:rsidRPr="00FD1316">
        <w:t>periodicity</w:t>
      </w:r>
      <w:r>
        <w:rPr>
          <w:rFonts w:hint="eastAsia"/>
          <w:lang w:eastAsia="ko-KR"/>
        </w:rPr>
        <w:t xml:space="preserve"> of LO </w:t>
      </w:r>
      <w:r w:rsidRPr="00FD1316">
        <w:rPr>
          <w:rFonts w:hint="eastAsia"/>
        </w:rPr>
        <w:t>is same as the iDRX cycle.</w:t>
      </w:r>
    </w:p>
    <w:p w14:paraId="09DEE373" w14:textId="77777777" w:rsidR="00E75B8A" w:rsidRPr="00D51921" w:rsidRDefault="00E75B8A" w:rsidP="00E75B8A">
      <w:pPr>
        <w:pStyle w:val="03Proposal"/>
        <w:rPr>
          <w:lang w:val="en-US" w:eastAsia="ko-KR"/>
        </w:rPr>
      </w:pPr>
      <w:r w:rsidRPr="00725525">
        <w:rPr>
          <w:rFonts w:hint="eastAsia"/>
          <w:lang w:val="en-US" w:eastAsia="ko-KR"/>
        </w:rPr>
        <w:t>P</w:t>
      </w:r>
      <w:r w:rsidRPr="00725525">
        <w:rPr>
          <w:lang w:val="en-US" w:eastAsia="ko-KR"/>
        </w:rPr>
        <w:t>roposal</w:t>
      </w:r>
      <w:r>
        <w:rPr>
          <w:lang w:val="en-US" w:eastAsia="ko-KR"/>
        </w:rPr>
        <w:t xml:space="preserve"> #</w:t>
      </w:r>
      <w:r>
        <w:rPr>
          <w:rFonts w:hint="eastAsia"/>
          <w:lang w:val="en-US" w:eastAsia="ko-KR"/>
        </w:rPr>
        <w:t>2</w:t>
      </w:r>
      <w:r w:rsidRPr="00725525">
        <w:rPr>
          <w:lang w:val="en-US" w:eastAsia="ko-KR"/>
        </w:rPr>
        <w:t>:</w:t>
      </w:r>
      <w:r>
        <w:rPr>
          <w:rFonts w:hint="eastAsia"/>
          <w:lang w:val="en-US" w:eastAsia="ko-KR"/>
        </w:rPr>
        <w:t xml:space="preserve"> Considering the association between LO and PO, UE is required to monitor at least the associated PO with the LP-WUS occasion on which UE </w:t>
      </w:r>
      <w:r w:rsidRPr="001D6AE8">
        <w:rPr>
          <w:lang w:val="en-US" w:eastAsia="ko-KR"/>
        </w:rPr>
        <w:t>receiv</w:t>
      </w:r>
      <w:r>
        <w:rPr>
          <w:rFonts w:hint="eastAsia"/>
          <w:lang w:val="en-US" w:eastAsia="ko-KR"/>
        </w:rPr>
        <w:t>es</w:t>
      </w:r>
      <w:r w:rsidRPr="001D6AE8">
        <w:rPr>
          <w:lang w:val="en-US" w:eastAsia="ko-KR"/>
        </w:rPr>
        <w:t xml:space="preserve"> </w:t>
      </w:r>
      <w:r>
        <w:rPr>
          <w:rFonts w:hint="eastAsia"/>
          <w:lang w:val="en-US" w:eastAsia="ko-KR"/>
        </w:rPr>
        <w:t xml:space="preserve">wake-up indication. </w:t>
      </w:r>
    </w:p>
    <w:p w14:paraId="6968A592" w14:textId="77777777" w:rsidR="00E75B8A" w:rsidRPr="00FD1316" w:rsidRDefault="00E75B8A" w:rsidP="00E75B8A">
      <w:pPr>
        <w:pStyle w:val="03Proposal"/>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3</w:t>
      </w:r>
      <w:r w:rsidRPr="00725525">
        <w:rPr>
          <w:lang w:val="en-US" w:eastAsia="ko-KR"/>
        </w:rPr>
        <w:t xml:space="preserve">: </w:t>
      </w:r>
      <w:r>
        <w:rPr>
          <w:rFonts w:hint="eastAsia"/>
          <w:lang w:val="en-US" w:eastAsia="ko-KR"/>
        </w:rPr>
        <w:t xml:space="preserve">For LO allocation from UE </w:t>
      </w:r>
      <w:r>
        <w:rPr>
          <w:lang w:val="en-US" w:eastAsia="ko-KR"/>
        </w:rPr>
        <w:t>perspective</w:t>
      </w:r>
      <w:r>
        <w:rPr>
          <w:rFonts w:hint="eastAsia"/>
          <w:lang w:val="en-US" w:eastAsia="ko-KR"/>
        </w:rPr>
        <w:t xml:space="preserve">, </w:t>
      </w:r>
      <w:r w:rsidRPr="00FD1316">
        <w:rPr>
          <w:rFonts w:hint="eastAsia"/>
        </w:rPr>
        <w:t xml:space="preserve">LO is allocated </w:t>
      </w:r>
      <w:r w:rsidRPr="00FD1316">
        <w:t>based on the existing paging occasion</w:t>
      </w:r>
      <w:r>
        <w:rPr>
          <w:rFonts w:hint="eastAsia"/>
          <w:lang w:eastAsia="ko-KR"/>
        </w:rPr>
        <w:t>.</w:t>
      </w:r>
    </w:p>
    <w:p w14:paraId="4FE4ED86" w14:textId="77777777" w:rsidR="00E75B8A" w:rsidRDefault="00E75B8A" w:rsidP="00E75B8A">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 xml:space="preserve">4: If the </w:t>
      </w:r>
      <w:r>
        <w:rPr>
          <w:lang w:val="en-US" w:eastAsia="ko-KR"/>
        </w:rPr>
        <w:t>separately</w:t>
      </w:r>
      <w:r>
        <w:rPr>
          <w:rFonts w:hint="eastAsia"/>
          <w:lang w:val="en-US" w:eastAsia="ko-KR"/>
        </w:rPr>
        <w:t xml:space="preserve"> configured LP-WUS cycle is supported, some</w:t>
      </w:r>
      <w:r w:rsidRPr="00712857">
        <w:rPr>
          <w:lang w:val="en-US" w:eastAsia="ko-KR"/>
        </w:rPr>
        <w:t xml:space="preserve"> LO</w:t>
      </w:r>
      <w:r>
        <w:rPr>
          <w:rFonts w:hint="eastAsia"/>
          <w:lang w:val="en-US" w:eastAsia="ko-KR"/>
        </w:rPr>
        <w:t>s</w:t>
      </w:r>
      <w:r w:rsidRPr="00712857">
        <w:rPr>
          <w:lang w:val="en-US" w:eastAsia="ko-KR"/>
        </w:rPr>
        <w:t xml:space="preserve"> </w:t>
      </w:r>
      <w:r>
        <w:rPr>
          <w:rFonts w:hint="eastAsia"/>
          <w:lang w:val="en-US" w:eastAsia="ko-KR"/>
        </w:rPr>
        <w:t>(which are</w:t>
      </w:r>
      <w:r w:rsidRPr="00712857">
        <w:rPr>
          <w:lang w:val="en-US" w:eastAsia="ko-KR"/>
        </w:rPr>
        <w:t xml:space="preserve"> </w:t>
      </w:r>
      <w:r>
        <w:rPr>
          <w:rFonts w:hint="eastAsia"/>
          <w:lang w:val="en-US" w:eastAsia="ko-KR"/>
        </w:rPr>
        <w:t xml:space="preserve">other than LOs </w:t>
      </w:r>
      <w:r w:rsidRPr="00712857">
        <w:rPr>
          <w:lang w:val="en-US" w:eastAsia="ko-KR"/>
        </w:rPr>
        <w:t xml:space="preserve">associated with </w:t>
      </w:r>
      <w:r>
        <w:rPr>
          <w:rFonts w:hint="eastAsia"/>
          <w:lang w:val="en-US" w:eastAsia="ko-KR"/>
        </w:rPr>
        <w:t xml:space="preserve">legacy </w:t>
      </w:r>
      <w:r w:rsidRPr="00712857">
        <w:rPr>
          <w:lang w:val="en-US" w:eastAsia="ko-KR"/>
        </w:rPr>
        <w:t>PO</w:t>
      </w:r>
      <w:r>
        <w:rPr>
          <w:rFonts w:hint="eastAsia"/>
          <w:lang w:val="en-US" w:eastAsia="ko-KR"/>
        </w:rPr>
        <w:t xml:space="preserve">) can be associated with dynamic PO. </w:t>
      </w:r>
    </w:p>
    <w:p w14:paraId="39C993E1" w14:textId="77777777" w:rsidR="00E75B8A" w:rsidRPr="00EE774E" w:rsidRDefault="00E75B8A" w:rsidP="00E75B8A">
      <w:pPr>
        <w:pStyle w:val="03Proposal"/>
        <w:rPr>
          <w:lang w:val="en-US" w:eastAsia="ko-KR"/>
        </w:rPr>
      </w:pPr>
      <w:r w:rsidRPr="00014B05">
        <w:rPr>
          <w:lang w:val="en-US" w:eastAsia="ko-KR"/>
        </w:rPr>
        <w:t>Proposal #</w:t>
      </w:r>
      <w:r>
        <w:rPr>
          <w:rFonts w:hint="eastAsia"/>
          <w:lang w:val="en-US" w:eastAsia="ko-KR"/>
        </w:rPr>
        <w:t>5</w:t>
      </w:r>
      <w:r w:rsidRPr="00014B05">
        <w:rPr>
          <w:lang w:val="en-US" w:eastAsia="ko-KR"/>
        </w:rPr>
        <w:t>:</w:t>
      </w:r>
      <w:r w:rsidRPr="00EE774E">
        <w:rPr>
          <w:rFonts w:hint="eastAsia"/>
          <w:lang w:val="en-US" w:eastAsia="ko-KR"/>
        </w:rPr>
        <w:t xml:space="preserve"> From gNB perspective, multiple LO</w:t>
      </w:r>
      <w:r>
        <w:rPr>
          <w:rFonts w:hint="eastAsia"/>
          <w:lang w:val="en-US" w:eastAsia="ko-KR"/>
        </w:rPr>
        <w:t>s</w:t>
      </w:r>
      <w:r w:rsidRPr="00EE774E">
        <w:rPr>
          <w:rFonts w:hint="eastAsia"/>
          <w:lang w:val="en-US" w:eastAsia="ko-KR"/>
        </w:rPr>
        <w:t xml:space="preserve"> can be allocated based on the single existing paging occasion </w:t>
      </w:r>
      <w:r>
        <w:rPr>
          <w:rFonts w:hint="eastAsia"/>
          <w:lang w:val="en-US" w:eastAsia="ko-KR"/>
        </w:rPr>
        <w:t xml:space="preserve">and </w:t>
      </w:r>
      <w:r w:rsidRPr="00EE774E">
        <w:rPr>
          <w:lang w:val="en-US" w:eastAsia="ko-KR"/>
        </w:rPr>
        <w:t xml:space="preserve">each UE can selectively monitor </w:t>
      </w:r>
      <w:r>
        <w:rPr>
          <w:rFonts w:hint="eastAsia"/>
          <w:lang w:val="en-US" w:eastAsia="ko-KR"/>
        </w:rPr>
        <w:t xml:space="preserve">the </w:t>
      </w:r>
      <w:r w:rsidRPr="00EE774E">
        <w:rPr>
          <w:rFonts w:hint="eastAsia"/>
          <w:lang w:val="en-US" w:eastAsia="ko-KR"/>
        </w:rPr>
        <w:t>LO</w:t>
      </w:r>
      <w:r w:rsidRPr="00EE774E">
        <w:rPr>
          <w:lang w:val="en-US" w:eastAsia="ko-KR"/>
        </w:rPr>
        <w:t xml:space="preserve"> based on </w:t>
      </w:r>
      <w:r>
        <w:rPr>
          <w:rFonts w:hint="eastAsia"/>
          <w:lang w:val="en-US" w:eastAsia="ko-KR"/>
        </w:rPr>
        <w:t xml:space="preserve">the </w:t>
      </w:r>
      <w:r w:rsidRPr="00EE774E">
        <w:rPr>
          <w:lang w:val="en-US" w:eastAsia="ko-KR"/>
        </w:rPr>
        <w:t>subgroup</w:t>
      </w:r>
      <w:r>
        <w:rPr>
          <w:rFonts w:hint="eastAsia"/>
          <w:lang w:val="en-US" w:eastAsia="ko-KR"/>
        </w:rPr>
        <w:t xml:space="preserve"> configuration of the UE</w:t>
      </w:r>
      <w:r w:rsidRPr="00EE774E">
        <w:rPr>
          <w:lang w:val="en-US" w:eastAsia="ko-KR"/>
        </w:rPr>
        <w:t>.</w:t>
      </w:r>
    </w:p>
    <w:p w14:paraId="053AE8B2" w14:textId="77777777" w:rsidR="00E75B8A" w:rsidRPr="00014B05" w:rsidRDefault="00E75B8A" w:rsidP="00E75B8A">
      <w:pPr>
        <w:pStyle w:val="03Proposal"/>
        <w:numPr>
          <w:ilvl w:val="0"/>
          <w:numId w:val="83"/>
        </w:numPr>
        <w:rPr>
          <w:b w:val="0"/>
        </w:rPr>
      </w:pPr>
      <w:r w:rsidRPr="00014B05">
        <w:rPr>
          <w:lang w:val="en-US" w:eastAsia="ko-KR"/>
        </w:rPr>
        <w:t>Each LO are mapped to one or more UE subgroups</w:t>
      </w:r>
    </w:p>
    <w:p w14:paraId="3FFDB2DB" w14:textId="77777777" w:rsidR="00E75B8A" w:rsidRPr="00014B05" w:rsidRDefault="00E75B8A" w:rsidP="00E75B8A">
      <w:pPr>
        <w:pStyle w:val="03Proposal"/>
        <w:numPr>
          <w:ilvl w:val="0"/>
          <w:numId w:val="83"/>
        </w:numPr>
        <w:rPr>
          <w:b w:val="0"/>
        </w:rPr>
      </w:pPr>
      <w:r w:rsidRPr="00014B05">
        <w:rPr>
          <w:lang w:val="en-US" w:eastAsia="ko-KR"/>
        </w:rPr>
        <w:t>FFS: How to map UE subgroup to LP-WUS MO</w:t>
      </w:r>
    </w:p>
    <w:p w14:paraId="02C34C43" w14:textId="77777777" w:rsidR="00E75B8A" w:rsidRDefault="00E75B8A" w:rsidP="00E75B8A">
      <w:pPr>
        <w:pStyle w:val="03Proposal"/>
        <w:numPr>
          <w:ilvl w:val="0"/>
          <w:numId w:val="83"/>
        </w:numPr>
        <w:rPr>
          <w:lang w:val="en-US" w:eastAsia="ko-KR"/>
        </w:rPr>
      </w:pPr>
      <w:r w:rsidRPr="00EE774E">
        <w:rPr>
          <w:lang w:val="en-US" w:eastAsia="ko-KR"/>
        </w:rPr>
        <w:t>FFs: How to indicate one or more UE subgroup in a</w:t>
      </w:r>
      <w:r>
        <w:rPr>
          <w:rFonts w:hint="eastAsia"/>
          <w:lang w:val="en-US" w:eastAsia="ko-KR"/>
        </w:rPr>
        <w:t>n</w:t>
      </w:r>
      <w:r w:rsidRPr="00EE774E">
        <w:rPr>
          <w:lang w:val="en-US" w:eastAsia="ko-KR"/>
        </w:rPr>
        <w:t xml:space="preserve"> LP-WUS MO</w:t>
      </w:r>
    </w:p>
    <w:p w14:paraId="5BE087F4" w14:textId="77777777" w:rsidR="00E75B8A" w:rsidRPr="00014B05" w:rsidRDefault="00E75B8A" w:rsidP="00E75B8A">
      <w:pPr>
        <w:pStyle w:val="03Proposal"/>
        <w:rPr>
          <w:lang w:val="en-US" w:eastAsia="ko-KR"/>
        </w:rPr>
      </w:pPr>
      <w:r w:rsidRPr="00014B05">
        <w:rPr>
          <w:lang w:val="en-US" w:eastAsia="ko-KR"/>
        </w:rPr>
        <w:t>Proposal #</w:t>
      </w:r>
      <w:r>
        <w:rPr>
          <w:rFonts w:hint="eastAsia"/>
          <w:lang w:val="en-US" w:eastAsia="ko-KR"/>
        </w:rPr>
        <w:t>6</w:t>
      </w:r>
      <w:r w:rsidRPr="00014B05">
        <w:rPr>
          <w:lang w:val="en-US" w:eastAsia="ko-KR"/>
        </w:rPr>
        <w:t>:</w:t>
      </w:r>
      <w:r w:rsidRPr="00EE774E">
        <w:rPr>
          <w:rFonts w:hint="eastAsia"/>
          <w:lang w:val="en-US" w:eastAsia="ko-KR"/>
        </w:rPr>
        <w:t xml:space="preserve"> </w:t>
      </w:r>
      <w:r>
        <w:rPr>
          <w:rFonts w:hint="eastAsia"/>
          <w:lang w:val="en-US" w:eastAsia="ko-KR"/>
        </w:rPr>
        <w:t>M</w:t>
      </w:r>
      <w:r w:rsidRPr="00EE774E">
        <w:rPr>
          <w:rFonts w:hint="eastAsia"/>
          <w:lang w:val="en-US" w:eastAsia="ko-KR"/>
        </w:rPr>
        <w:t>ultiple LO</w:t>
      </w:r>
      <w:r>
        <w:rPr>
          <w:rFonts w:hint="eastAsia"/>
          <w:lang w:val="en-US" w:eastAsia="ko-KR"/>
        </w:rPr>
        <w:t>s</w:t>
      </w:r>
      <w:r w:rsidRPr="00EE774E">
        <w:rPr>
          <w:rFonts w:hint="eastAsia"/>
          <w:lang w:val="en-US" w:eastAsia="ko-KR"/>
        </w:rPr>
        <w:t xml:space="preserve"> can be allocated based on the single existing paging occasion, UE can apply different offset based on UE subgroup index for LP-WUS</w:t>
      </w:r>
    </w:p>
    <w:p w14:paraId="3C33F41C" w14:textId="77777777" w:rsidR="00E75B8A" w:rsidRDefault="00E75B8A" w:rsidP="00E75B8A">
      <w:pPr>
        <w:pStyle w:val="03Proposal"/>
      </w:pPr>
      <w:r w:rsidRPr="00D6516B">
        <w:rPr>
          <w:rFonts w:hint="eastAsia"/>
        </w:rPr>
        <w:t>P</w:t>
      </w:r>
      <w:r w:rsidRPr="00D6516B">
        <w:t>roposal #</w:t>
      </w:r>
      <w:r>
        <w:rPr>
          <w:rFonts w:hint="eastAsia"/>
          <w:lang w:eastAsia="ko-KR"/>
        </w:rPr>
        <w:t>7</w:t>
      </w:r>
      <w:r w:rsidRPr="00D6516B">
        <w:t>:</w:t>
      </w:r>
      <w:r>
        <w:rPr>
          <w:rFonts w:hint="eastAsia"/>
          <w:lang w:eastAsia="ko-KR"/>
        </w:rPr>
        <w:t xml:space="preserve"> When</w:t>
      </w:r>
      <w:r w:rsidRPr="00D6516B">
        <w:t xml:space="preserve"> </w:t>
      </w:r>
      <w:r>
        <w:rPr>
          <w:rFonts w:hint="eastAsia"/>
          <w:lang w:eastAsia="ko-KR"/>
        </w:rPr>
        <w:t xml:space="preserve">the number of LP-WUS MOs for each beam is larger than 1, </w:t>
      </w:r>
      <w:r w:rsidRPr="0032482F">
        <w:rPr>
          <w:lang w:eastAsia="ko-KR"/>
        </w:rPr>
        <w:t xml:space="preserve">the same information </w:t>
      </w:r>
      <w:r>
        <w:rPr>
          <w:rFonts w:hint="eastAsia"/>
          <w:lang w:eastAsia="ko-KR"/>
        </w:rPr>
        <w:t>can be</w:t>
      </w:r>
      <w:r w:rsidRPr="0032482F">
        <w:rPr>
          <w:lang w:eastAsia="ko-KR"/>
        </w:rPr>
        <w:t xml:space="preserve"> repeated </w:t>
      </w:r>
      <w:r>
        <w:rPr>
          <w:rFonts w:hint="eastAsia"/>
          <w:lang w:eastAsia="ko-KR"/>
        </w:rPr>
        <w:t>over</w:t>
      </w:r>
      <w:r w:rsidRPr="0032482F">
        <w:rPr>
          <w:lang w:eastAsia="ko-KR"/>
        </w:rPr>
        <w:t xml:space="preserve"> </w:t>
      </w:r>
      <w:r>
        <w:rPr>
          <w:rFonts w:hint="eastAsia"/>
          <w:lang w:eastAsia="ko-KR"/>
        </w:rPr>
        <w:t>those</w:t>
      </w:r>
      <w:r w:rsidRPr="0032482F">
        <w:rPr>
          <w:lang w:eastAsia="ko-KR"/>
        </w:rPr>
        <w:t xml:space="preserve"> LP-WUS MO</w:t>
      </w:r>
      <w:r>
        <w:rPr>
          <w:rFonts w:hint="eastAsia"/>
          <w:lang w:eastAsia="ko-KR"/>
        </w:rPr>
        <w:t>s</w:t>
      </w:r>
      <w:r w:rsidRPr="0032482F">
        <w:rPr>
          <w:lang w:eastAsia="ko-KR"/>
        </w:rPr>
        <w:t>.</w:t>
      </w:r>
    </w:p>
    <w:p w14:paraId="72D6B8F9" w14:textId="77777777" w:rsidR="00E75B8A" w:rsidRDefault="00E75B8A" w:rsidP="00E75B8A">
      <w:pPr>
        <w:pStyle w:val="03Proposal"/>
      </w:pPr>
      <w:r w:rsidRPr="00D6516B">
        <w:rPr>
          <w:rFonts w:hint="eastAsia"/>
        </w:rPr>
        <w:t>P</w:t>
      </w:r>
      <w:r w:rsidRPr="00D6516B">
        <w:t>roposal #</w:t>
      </w:r>
      <w:r>
        <w:rPr>
          <w:rFonts w:hint="eastAsia"/>
          <w:lang w:eastAsia="ko-KR"/>
        </w:rPr>
        <w:t>8</w:t>
      </w:r>
      <w:r w:rsidRPr="00D6516B">
        <w:t xml:space="preserve">: </w:t>
      </w:r>
      <w:r>
        <w:rPr>
          <w:rFonts w:hint="eastAsia"/>
          <w:lang w:eastAsia="ko-KR"/>
        </w:rPr>
        <w:t xml:space="preserve">Discuss the </w:t>
      </w:r>
      <w:r w:rsidRPr="00D6516B">
        <w:rPr>
          <w:rFonts w:hint="eastAsia"/>
        </w:rPr>
        <w:t xml:space="preserve">following </w:t>
      </w:r>
      <w:r>
        <w:rPr>
          <w:rFonts w:hint="eastAsia"/>
          <w:lang w:eastAsia="ko-KR"/>
        </w:rPr>
        <w:t>o</w:t>
      </w:r>
      <w:r w:rsidRPr="00D6516B">
        <w:rPr>
          <w:rFonts w:hint="eastAsia"/>
        </w:rPr>
        <w:t xml:space="preserve">ptions </w:t>
      </w:r>
      <w:r>
        <w:rPr>
          <w:rFonts w:hint="eastAsia"/>
          <w:lang w:eastAsia="ko-KR"/>
        </w:rPr>
        <w:t>to determine how to allocate</w:t>
      </w:r>
      <w:r w:rsidRPr="00D6516B">
        <w:rPr>
          <w:rFonts w:hint="eastAsia"/>
        </w:rPr>
        <w:t xml:space="preserve"> </w:t>
      </w:r>
      <w:r w:rsidRPr="00D6516B">
        <w:rPr>
          <w:rFonts w:eastAsiaTheme="minorEastAsia"/>
          <w:szCs w:val="22"/>
        </w:rPr>
        <w:t>N</w:t>
      </w:r>
      <w:r w:rsidRPr="00D6516B">
        <w:rPr>
          <w:rFonts w:eastAsiaTheme="minorEastAsia" w:hint="eastAsia"/>
          <w:szCs w:val="22"/>
        </w:rPr>
        <w:t>*</w:t>
      </w:r>
      <w:r w:rsidRPr="00D6516B">
        <w:rPr>
          <w:rFonts w:eastAsiaTheme="minorEastAsia"/>
          <w:szCs w:val="22"/>
        </w:rPr>
        <w:t>K LP-WUS M</w:t>
      </w:r>
      <w:r w:rsidRPr="00D6516B">
        <w:rPr>
          <w:rFonts w:eastAsiaTheme="minorEastAsia" w:hint="eastAsia"/>
          <w:szCs w:val="22"/>
        </w:rPr>
        <w:t>Os</w:t>
      </w:r>
      <w:r>
        <w:rPr>
          <w:rFonts w:eastAsiaTheme="minorEastAsia" w:hint="eastAsia"/>
          <w:szCs w:val="22"/>
          <w:lang w:eastAsia="ko-KR"/>
        </w:rPr>
        <w:t xml:space="preserve"> where K is larger than 2</w:t>
      </w:r>
      <w:r w:rsidRPr="00D6516B">
        <w:rPr>
          <w:rFonts w:eastAsiaTheme="minorEastAsia" w:hint="eastAsia"/>
          <w:szCs w:val="22"/>
        </w:rPr>
        <w:t xml:space="preserve">. </w:t>
      </w:r>
    </w:p>
    <w:p w14:paraId="3283169A" w14:textId="77777777" w:rsidR="00E75B8A" w:rsidRDefault="00E75B8A" w:rsidP="00E75B8A">
      <w:pPr>
        <w:pStyle w:val="03Proposal"/>
        <w:numPr>
          <w:ilvl w:val="0"/>
          <w:numId w:val="77"/>
        </w:numPr>
      </w:pPr>
      <w:r>
        <w:rPr>
          <w:rFonts w:hint="eastAsia"/>
        </w:rPr>
        <w:t xml:space="preserve">Option 1: </w:t>
      </w:r>
      <w:r w:rsidRPr="00D6516B">
        <w:t xml:space="preserve">K LP-WUS MOs </w:t>
      </w:r>
      <w:r>
        <w:rPr>
          <w:rFonts w:hint="eastAsia"/>
          <w:lang w:eastAsia="ko-KR"/>
        </w:rPr>
        <w:t xml:space="preserve">are </w:t>
      </w:r>
      <w:r w:rsidRPr="00D6516B">
        <w:t>repeated N times</w:t>
      </w:r>
      <w:r>
        <w:rPr>
          <w:rFonts w:hint="eastAsia"/>
        </w:rPr>
        <w:t>.</w:t>
      </w:r>
    </w:p>
    <w:p w14:paraId="6A06EC62" w14:textId="77777777" w:rsidR="00E75B8A" w:rsidRPr="00D6516B" w:rsidRDefault="00E75B8A" w:rsidP="00E75B8A">
      <w:pPr>
        <w:pStyle w:val="03Proposal"/>
        <w:numPr>
          <w:ilvl w:val="1"/>
          <w:numId w:val="77"/>
        </w:numPr>
      </w:pPr>
      <w:r w:rsidRPr="00E5251D">
        <w:t>Within one LO, N LMO groups are mapped to each beam, and the LMOs within the group are repeated K times.</w:t>
      </w:r>
    </w:p>
    <w:p w14:paraId="26A74EA9" w14:textId="77777777" w:rsidR="00E75B8A" w:rsidRDefault="00E75B8A" w:rsidP="00E75B8A">
      <w:pPr>
        <w:pStyle w:val="03Proposal"/>
        <w:numPr>
          <w:ilvl w:val="0"/>
          <w:numId w:val="77"/>
        </w:numPr>
      </w:pPr>
      <w:r>
        <w:rPr>
          <w:rFonts w:hint="eastAsia"/>
        </w:rPr>
        <w:t xml:space="preserve">Option 2: </w:t>
      </w:r>
      <w:r w:rsidRPr="00D6516B">
        <w:t xml:space="preserve">N LP-WUS MOs </w:t>
      </w:r>
      <w:r>
        <w:rPr>
          <w:rFonts w:hint="eastAsia"/>
          <w:lang w:eastAsia="ko-KR"/>
        </w:rPr>
        <w:t xml:space="preserve">are </w:t>
      </w:r>
      <w:r w:rsidRPr="00D6516B">
        <w:t>repeated K times</w:t>
      </w:r>
      <w:r>
        <w:rPr>
          <w:rFonts w:hint="eastAsia"/>
        </w:rPr>
        <w:t>.</w:t>
      </w:r>
    </w:p>
    <w:p w14:paraId="7B8161D0" w14:textId="77777777" w:rsidR="00E75B8A" w:rsidRPr="00D6516B" w:rsidRDefault="00E75B8A" w:rsidP="00E75B8A">
      <w:pPr>
        <w:pStyle w:val="03Proposal"/>
        <w:numPr>
          <w:ilvl w:val="1"/>
          <w:numId w:val="77"/>
        </w:numPr>
      </w:pPr>
      <w:r w:rsidRPr="00F134E1">
        <w:t>Within one LO, there are K LMO groups, and the LMOs within each group are repeated N times for each beam.</w:t>
      </w:r>
    </w:p>
    <w:p w14:paraId="06ED8746" w14:textId="77777777" w:rsidR="00E75B8A" w:rsidRDefault="00E75B8A" w:rsidP="00E75B8A">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9: UE sub</w:t>
      </w:r>
      <w:r>
        <w:rPr>
          <w:lang w:val="en-US" w:eastAsia="ko-KR"/>
        </w:rPr>
        <w:t>grouping</w:t>
      </w:r>
      <w:r>
        <w:rPr>
          <w:rFonts w:hint="eastAsia"/>
          <w:lang w:val="en-US" w:eastAsia="ko-KR"/>
        </w:rPr>
        <w:t xml:space="preserve"> for LP-WUS can be </w:t>
      </w:r>
      <w:r>
        <w:rPr>
          <w:lang w:val="en-US" w:eastAsia="ko-KR"/>
        </w:rPr>
        <w:t>separately</w:t>
      </w:r>
      <w:r>
        <w:rPr>
          <w:rFonts w:hint="eastAsia"/>
          <w:lang w:val="en-US" w:eastAsia="ko-KR"/>
        </w:rPr>
        <w:t xml:space="preserve"> </w:t>
      </w:r>
      <w:r>
        <w:rPr>
          <w:lang w:val="en-US" w:eastAsia="ko-KR"/>
        </w:rPr>
        <w:t>configured</w:t>
      </w:r>
      <w:r>
        <w:rPr>
          <w:rFonts w:hint="eastAsia"/>
          <w:lang w:val="en-US" w:eastAsia="ko-KR"/>
        </w:rPr>
        <w:t xml:space="preserve"> from the legacy PEI subgroup</w:t>
      </w:r>
    </w:p>
    <w:p w14:paraId="616B2C3E" w14:textId="77777777" w:rsidR="00E75B8A" w:rsidRDefault="00E75B8A" w:rsidP="00E75B8A">
      <w:pPr>
        <w:pStyle w:val="03Proposal"/>
        <w:numPr>
          <w:ilvl w:val="0"/>
          <w:numId w:val="86"/>
        </w:numPr>
        <w:rPr>
          <w:lang w:val="en-US" w:eastAsia="ko-KR"/>
        </w:rPr>
      </w:pPr>
      <w:r w:rsidRPr="006928AF">
        <w:rPr>
          <w:lang w:val="en-US" w:eastAsia="ko-KR"/>
        </w:rPr>
        <w:t xml:space="preserve">For </w:t>
      </w:r>
      <w:r>
        <w:rPr>
          <w:rFonts w:hint="eastAsia"/>
          <w:lang w:val="en-US" w:eastAsia="ko-KR"/>
        </w:rPr>
        <w:t>IDLE</w:t>
      </w:r>
      <w:r w:rsidRPr="006928AF">
        <w:rPr>
          <w:lang w:val="en-US" w:eastAsia="ko-KR"/>
        </w:rPr>
        <w:t>/</w:t>
      </w:r>
      <w:r>
        <w:rPr>
          <w:rFonts w:hint="eastAsia"/>
          <w:lang w:val="en-US" w:eastAsia="ko-KR"/>
        </w:rPr>
        <w:t>INACTIVE</w:t>
      </w:r>
      <w:r w:rsidRPr="006928AF">
        <w:rPr>
          <w:lang w:val="en-US" w:eastAsia="ko-KR"/>
        </w:rPr>
        <w:t xml:space="preserve"> mode</w:t>
      </w:r>
      <w:r>
        <w:rPr>
          <w:rFonts w:hint="eastAsia"/>
          <w:lang w:val="en-US" w:eastAsia="ko-KR"/>
        </w:rPr>
        <w:t xml:space="preserve"> UE</w:t>
      </w:r>
      <w:r w:rsidRPr="006928AF">
        <w:rPr>
          <w:lang w:val="en-US" w:eastAsia="ko-KR"/>
        </w:rPr>
        <w:t xml:space="preserve">, the maximum number of subgroups per PO </w:t>
      </w:r>
      <w:r>
        <w:rPr>
          <w:rFonts w:hint="eastAsia"/>
          <w:lang w:val="en-US" w:eastAsia="ko-KR"/>
        </w:rPr>
        <w:t>should be larger than 8</w:t>
      </w:r>
      <w:r w:rsidRPr="006928AF">
        <w:rPr>
          <w:lang w:val="en-US" w:eastAsia="ko-KR"/>
        </w:rPr>
        <w:t>.</w:t>
      </w:r>
    </w:p>
    <w:p w14:paraId="6E2F6708" w14:textId="77777777" w:rsidR="00E75B8A" w:rsidRDefault="00E75B8A" w:rsidP="00E75B8A">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10</w:t>
      </w:r>
      <w:r w:rsidRPr="00725525">
        <w:rPr>
          <w:lang w:val="en-US" w:eastAsia="ko-KR"/>
        </w:rPr>
        <w:t xml:space="preserve">: </w:t>
      </w:r>
      <w:r w:rsidRPr="004E2EC2">
        <w:rPr>
          <w:lang w:val="en-US" w:eastAsia="ko-KR"/>
        </w:rPr>
        <w:t xml:space="preserve">UEs with different wake-up </w:t>
      </w:r>
      <w:r>
        <w:rPr>
          <w:rFonts w:hint="eastAsia"/>
          <w:lang w:val="en-US" w:eastAsia="ko-KR"/>
        </w:rPr>
        <w:t xml:space="preserve">delay </w:t>
      </w:r>
      <w:r w:rsidRPr="004E2EC2">
        <w:rPr>
          <w:lang w:val="en-US" w:eastAsia="ko-KR"/>
        </w:rPr>
        <w:t>should be assigned to different UE subgroups</w:t>
      </w:r>
    </w:p>
    <w:p w14:paraId="5013E7CE" w14:textId="77777777" w:rsidR="00E75B8A" w:rsidRDefault="00E75B8A" w:rsidP="00E75B8A">
      <w:pPr>
        <w:pStyle w:val="03Proposal"/>
        <w:rPr>
          <w:lang w:val="en-US" w:eastAsia="ko-KR"/>
        </w:rPr>
      </w:pPr>
      <w:r w:rsidRPr="00725525">
        <w:rPr>
          <w:rFonts w:hint="eastAsia"/>
          <w:lang w:val="en-US" w:eastAsia="ko-KR"/>
        </w:rPr>
        <w:lastRenderedPageBreak/>
        <w:t>P</w:t>
      </w:r>
      <w:r w:rsidRPr="00725525">
        <w:rPr>
          <w:lang w:val="en-US" w:eastAsia="ko-KR"/>
        </w:rPr>
        <w:t xml:space="preserve">roposal </w:t>
      </w:r>
      <w:r>
        <w:rPr>
          <w:lang w:val="en-US" w:eastAsia="ko-KR"/>
        </w:rPr>
        <w:t>#</w:t>
      </w:r>
      <w:r>
        <w:rPr>
          <w:rFonts w:hint="eastAsia"/>
          <w:lang w:val="en-US" w:eastAsia="ko-KR"/>
        </w:rPr>
        <w:t>11</w:t>
      </w:r>
      <w:r w:rsidRPr="00725525">
        <w:rPr>
          <w:lang w:val="en-US" w:eastAsia="ko-KR"/>
        </w:rPr>
        <w:t xml:space="preserve">: </w:t>
      </w:r>
      <w:r w:rsidRPr="004E2EC2">
        <w:rPr>
          <w:lang w:val="en-US" w:eastAsia="ko-KR"/>
        </w:rPr>
        <w:t xml:space="preserve">UEs </w:t>
      </w:r>
      <w:r>
        <w:rPr>
          <w:rFonts w:hint="eastAsia"/>
          <w:lang w:val="en-US" w:eastAsia="ko-KR"/>
        </w:rPr>
        <w:t>having longer</w:t>
      </w:r>
      <w:r w:rsidRPr="004E2EC2">
        <w:rPr>
          <w:lang w:val="en-US" w:eastAsia="ko-KR"/>
        </w:rPr>
        <w:t xml:space="preserve"> wake-up </w:t>
      </w:r>
      <w:r>
        <w:rPr>
          <w:rFonts w:hint="eastAsia"/>
          <w:lang w:val="en-US" w:eastAsia="ko-KR"/>
        </w:rPr>
        <w:t>delay</w:t>
      </w:r>
      <w:r w:rsidRPr="004E2EC2">
        <w:rPr>
          <w:lang w:val="en-US" w:eastAsia="ko-KR"/>
        </w:rPr>
        <w:t xml:space="preserve"> </w:t>
      </w:r>
      <w:r>
        <w:rPr>
          <w:rFonts w:hint="eastAsia"/>
          <w:lang w:val="en-US" w:eastAsia="ko-KR"/>
        </w:rPr>
        <w:t>can</w:t>
      </w:r>
      <w:r w:rsidRPr="004E2EC2">
        <w:rPr>
          <w:lang w:val="en-US" w:eastAsia="ko-KR"/>
        </w:rPr>
        <w:t xml:space="preserve"> be assigned to </w:t>
      </w:r>
      <w:r>
        <w:rPr>
          <w:lang w:val="en-US" w:eastAsia="ko-KR"/>
        </w:rPr>
        <w:t>separated</w:t>
      </w:r>
      <w:r w:rsidRPr="004E2EC2">
        <w:rPr>
          <w:lang w:val="en-US" w:eastAsia="ko-KR"/>
        </w:rPr>
        <w:t xml:space="preserve"> UE subgroups</w:t>
      </w:r>
    </w:p>
    <w:p w14:paraId="26B09A9C" w14:textId="77777777" w:rsidR="00E75B8A" w:rsidRDefault="00E75B8A" w:rsidP="00E75B8A">
      <w:pPr>
        <w:pStyle w:val="03Proposal"/>
        <w:numPr>
          <w:ilvl w:val="0"/>
          <w:numId w:val="76"/>
        </w:numPr>
        <w:rPr>
          <w:lang w:val="en-US" w:eastAsia="ko-KR"/>
        </w:rPr>
      </w:pPr>
      <w:r w:rsidRPr="00511466">
        <w:rPr>
          <w:lang w:val="en-US" w:eastAsia="ko-KR"/>
        </w:rPr>
        <w:t>The number of th</w:t>
      </w:r>
      <w:r>
        <w:rPr>
          <w:rFonts w:hint="eastAsia"/>
          <w:lang w:val="en-US" w:eastAsia="ko-KR"/>
        </w:rPr>
        <w:t>o</w:t>
      </w:r>
      <w:r w:rsidRPr="00511466">
        <w:rPr>
          <w:lang w:val="en-US" w:eastAsia="ko-KR"/>
        </w:rPr>
        <w:t>se subgroups can be separately configured.</w:t>
      </w:r>
    </w:p>
    <w:p w14:paraId="6028252B" w14:textId="77777777" w:rsidR="00E75B8A" w:rsidRDefault="00E75B8A" w:rsidP="00E75B8A">
      <w:pPr>
        <w:pStyle w:val="03Proposal"/>
        <w:numPr>
          <w:ilvl w:val="0"/>
          <w:numId w:val="76"/>
        </w:numPr>
        <w:rPr>
          <w:lang w:val="en-US" w:eastAsia="ko-KR"/>
        </w:rPr>
      </w:pPr>
      <w:r w:rsidRPr="00511466">
        <w:rPr>
          <w:lang w:val="en-US" w:eastAsia="ko-KR"/>
        </w:rPr>
        <w:t>wake-up delays above a certain threshold</w:t>
      </w:r>
      <w:r>
        <w:rPr>
          <w:rFonts w:hint="eastAsia"/>
          <w:lang w:val="en-US" w:eastAsia="ko-KR"/>
        </w:rPr>
        <w:t xml:space="preserve"> are considered as longer</w:t>
      </w:r>
      <w:r w:rsidRPr="004E2EC2">
        <w:rPr>
          <w:lang w:val="en-US" w:eastAsia="ko-KR"/>
        </w:rPr>
        <w:t xml:space="preserve"> wake-up </w:t>
      </w:r>
      <w:r>
        <w:rPr>
          <w:rFonts w:hint="eastAsia"/>
          <w:lang w:val="en-US" w:eastAsia="ko-KR"/>
        </w:rPr>
        <w:t>delay</w:t>
      </w:r>
    </w:p>
    <w:p w14:paraId="1CA81F94" w14:textId="77777777" w:rsidR="00E75B8A" w:rsidRDefault="00E75B8A" w:rsidP="00E75B8A">
      <w:pPr>
        <w:pStyle w:val="03Proposal"/>
        <w:rPr>
          <w:lang w:eastAsia="ko-KR"/>
        </w:rPr>
      </w:pPr>
      <w:r>
        <w:t>Proposal #</w:t>
      </w:r>
      <w:r>
        <w:rPr>
          <w:rFonts w:hint="eastAsia"/>
          <w:lang w:eastAsia="ko-KR"/>
        </w:rPr>
        <w:t>12</w:t>
      </w:r>
      <w:r>
        <w:t xml:space="preserve">: </w:t>
      </w:r>
      <w:r>
        <w:rPr>
          <w:rFonts w:hint="eastAsia"/>
          <w:lang w:eastAsia="ko-KR"/>
        </w:rPr>
        <w:t xml:space="preserve">Following options can be </w:t>
      </w:r>
      <w:r>
        <w:rPr>
          <w:lang w:eastAsia="ko-KR"/>
        </w:rPr>
        <w:t>considered</w:t>
      </w:r>
      <w:r>
        <w:rPr>
          <w:rFonts w:hint="eastAsia"/>
          <w:lang w:eastAsia="ko-KR"/>
        </w:rPr>
        <w:t xml:space="preserve"> for determination of PO to </w:t>
      </w:r>
      <w:r>
        <w:t>be monitored</w:t>
      </w:r>
      <w:r>
        <w:rPr>
          <w:rFonts w:hint="eastAsia"/>
          <w:lang w:eastAsia="ko-KR"/>
        </w:rPr>
        <w:t xml:space="preserve"> </w:t>
      </w:r>
    </w:p>
    <w:p w14:paraId="78D02B95" w14:textId="77777777" w:rsidR="00E75B8A" w:rsidRPr="00FC3771" w:rsidRDefault="00E75B8A" w:rsidP="00E75B8A">
      <w:pPr>
        <w:pStyle w:val="03Proposal"/>
        <w:numPr>
          <w:ilvl w:val="0"/>
          <w:numId w:val="73"/>
        </w:numPr>
        <w:rPr>
          <w:rFonts w:eastAsiaTheme="minorEastAsia"/>
          <w:szCs w:val="22"/>
          <w:lang w:val="en-US" w:eastAsia="ko-KR"/>
        </w:rPr>
      </w:pPr>
      <w:r w:rsidRPr="008C0A9D">
        <w:rPr>
          <w:rFonts w:eastAsiaTheme="minorEastAsia"/>
          <w:szCs w:val="22"/>
          <w:lang w:val="en-US" w:eastAsia="ko-KR"/>
        </w:rPr>
        <w:t>Option 1</w:t>
      </w:r>
      <w:r>
        <w:rPr>
          <w:rFonts w:hint="eastAsia"/>
        </w:rPr>
        <w:t xml:space="preserve">: </w:t>
      </w:r>
      <w:r>
        <w:rPr>
          <w:rFonts w:hint="eastAsia"/>
          <w:lang w:eastAsia="ko-KR"/>
        </w:rPr>
        <w:t>UE determines PO to monitor based on</w:t>
      </w:r>
      <w:r>
        <w:rPr>
          <w:rFonts w:hint="eastAsia"/>
        </w:rPr>
        <w:t xml:space="preserve"> how the LO is allocated </w:t>
      </w:r>
    </w:p>
    <w:p w14:paraId="6524E385" w14:textId="77777777" w:rsidR="00E75B8A" w:rsidRPr="00A9470E" w:rsidRDefault="00E75B8A" w:rsidP="00E75B8A">
      <w:pPr>
        <w:pStyle w:val="03Proposal"/>
        <w:numPr>
          <w:ilvl w:val="1"/>
          <w:numId w:val="73"/>
        </w:numPr>
      </w:pPr>
      <w:r>
        <w:rPr>
          <w:rFonts w:hint="eastAsia"/>
          <w:lang w:eastAsia="ko-KR"/>
        </w:rPr>
        <w:t xml:space="preserve">After the reception of LP-WUS within a LO, </w:t>
      </w:r>
      <w:r>
        <w:rPr>
          <w:rFonts w:hint="eastAsia"/>
        </w:rPr>
        <w:t xml:space="preserve">UE </w:t>
      </w:r>
      <w:r>
        <w:t>monitor</w:t>
      </w:r>
      <w:r>
        <w:rPr>
          <w:rFonts w:hint="eastAsia"/>
          <w:lang w:eastAsia="ko-KR"/>
        </w:rPr>
        <w:t>s</w:t>
      </w:r>
      <w:r>
        <w:rPr>
          <w:rFonts w:hint="eastAsia"/>
        </w:rPr>
        <w:t xml:space="preserve"> the PO</w:t>
      </w:r>
      <w:r>
        <w:rPr>
          <w:rFonts w:hint="eastAsia"/>
          <w:lang w:eastAsia="ko-KR"/>
        </w:rPr>
        <w:t xml:space="preserve"> which is used to determine </w:t>
      </w:r>
      <w:r>
        <w:rPr>
          <w:lang w:eastAsia="ko-KR"/>
        </w:rPr>
        <w:t>where</w:t>
      </w:r>
      <w:r>
        <w:rPr>
          <w:rFonts w:hint="eastAsia"/>
          <w:lang w:eastAsia="ko-KR"/>
        </w:rPr>
        <w:t xml:space="preserve"> the LO is allocated. </w:t>
      </w:r>
      <w:r>
        <w:rPr>
          <w:rFonts w:hint="eastAsia"/>
        </w:rPr>
        <w:t xml:space="preserve"> </w:t>
      </w:r>
    </w:p>
    <w:p w14:paraId="533950D6" w14:textId="77777777" w:rsidR="00E75B8A" w:rsidRDefault="00E75B8A" w:rsidP="00E75B8A">
      <w:pPr>
        <w:pStyle w:val="03Proposal"/>
        <w:numPr>
          <w:ilvl w:val="0"/>
          <w:numId w:val="73"/>
        </w:numPr>
        <w:rPr>
          <w:rFonts w:eastAsiaTheme="minorEastAsia"/>
          <w:szCs w:val="22"/>
          <w:lang w:val="en-US" w:eastAsia="ko-KR"/>
        </w:rPr>
      </w:pPr>
      <w:r w:rsidRPr="008C0A9D">
        <w:rPr>
          <w:rFonts w:eastAsiaTheme="minorEastAsia"/>
          <w:szCs w:val="22"/>
          <w:lang w:val="en-US" w:eastAsia="ko-KR"/>
        </w:rPr>
        <w:t>Option 2</w:t>
      </w:r>
      <w:r>
        <w:rPr>
          <w:rFonts w:hint="eastAsia"/>
        </w:rPr>
        <w:t>: UE determines</w:t>
      </w:r>
      <w:r w:rsidRPr="008C0A9D">
        <w:rPr>
          <w:rFonts w:eastAsiaTheme="minorEastAsia"/>
          <w:szCs w:val="22"/>
          <w:lang w:val="en-US" w:eastAsia="ko-KR"/>
        </w:rPr>
        <w:t xml:space="preserve"> PO</w:t>
      </w:r>
      <w:r>
        <w:rPr>
          <w:rFonts w:eastAsiaTheme="minorEastAsia" w:hint="eastAsia"/>
          <w:szCs w:val="22"/>
          <w:lang w:val="en-US" w:eastAsia="ko-KR"/>
        </w:rPr>
        <w:t xml:space="preserve"> to monitor</w:t>
      </w:r>
      <w:r w:rsidRPr="008C0A9D">
        <w:rPr>
          <w:rFonts w:eastAsiaTheme="minorEastAsia"/>
          <w:szCs w:val="22"/>
          <w:lang w:val="en-US" w:eastAsia="ko-KR"/>
        </w:rPr>
        <w:t xml:space="preserve"> based on the wake-up time</w:t>
      </w:r>
    </w:p>
    <w:p w14:paraId="58DF14AE" w14:textId="77777777" w:rsidR="00E75B8A" w:rsidRPr="008C0A9D" w:rsidRDefault="00E75B8A" w:rsidP="00E75B8A">
      <w:pPr>
        <w:pStyle w:val="03Proposal"/>
        <w:numPr>
          <w:ilvl w:val="1"/>
          <w:numId w:val="73"/>
        </w:numPr>
      </w:pPr>
      <w:r>
        <w:rPr>
          <w:rFonts w:hint="eastAsia"/>
          <w:lang w:eastAsia="ko-KR"/>
        </w:rPr>
        <w:t>After the reception of LP-WUS within a LO</w:t>
      </w:r>
      <w:r>
        <w:rPr>
          <w:rFonts w:eastAsiaTheme="minorEastAsia" w:hint="eastAsia"/>
          <w:szCs w:val="22"/>
          <w:lang w:val="en-US" w:eastAsia="ko-KR"/>
        </w:rPr>
        <w:t>, UE monitors t</w:t>
      </w:r>
      <w:r w:rsidRPr="008C0A9D">
        <w:rPr>
          <w:rFonts w:eastAsiaTheme="minorEastAsia"/>
          <w:szCs w:val="22"/>
          <w:lang w:val="en-US" w:eastAsia="ko-KR"/>
        </w:rPr>
        <w:t xml:space="preserve">he nearest PO after the wake-up </w:t>
      </w:r>
      <w:r>
        <w:rPr>
          <w:rFonts w:eastAsiaTheme="minorEastAsia" w:hint="eastAsia"/>
          <w:szCs w:val="22"/>
          <w:lang w:val="en-US" w:eastAsia="ko-KR"/>
        </w:rPr>
        <w:t xml:space="preserve">from the LO. </w:t>
      </w:r>
    </w:p>
    <w:p w14:paraId="000D13EC" w14:textId="77777777" w:rsidR="00E75B8A" w:rsidRPr="00725525" w:rsidRDefault="00E75B8A" w:rsidP="00E75B8A">
      <w:pPr>
        <w:pStyle w:val="03Proposal"/>
        <w:rPr>
          <w:lang w:val="en-US" w:eastAsia="ko-KR"/>
        </w:rPr>
      </w:pPr>
      <w:r w:rsidRPr="00725525">
        <w:rPr>
          <w:rFonts w:hint="eastAsia"/>
          <w:lang w:val="en-US" w:eastAsia="ko-KR"/>
        </w:rPr>
        <w:t>P</w:t>
      </w:r>
      <w:r w:rsidRPr="00725525">
        <w:rPr>
          <w:lang w:val="en-US" w:eastAsia="ko-KR"/>
        </w:rPr>
        <w:t>roposal</w:t>
      </w:r>
      <w:r>
        <w:rPr>
          <w:lang w:val="en-US" w:eastAsia="ko-KR"/>
        </w:rPr>
        <w:t xml:space="preserve"> #</w:t>
      </w:r>
      <w:r>
        <w:rPr>
          <w:rFonts w:hint="eastAsia"/>
          <w:lang w:val="en-US" w:eastAsia="ko-KR"/>
        </w:rPr>
        <w:t>13</w:t>
      </w:r>
      <w:r w:rsidRPr="00725525">
        <w:rPr>
          <w:lang w:val="en-US" w:eastAsia="ko-KR"/>
        </w:rPr>
        <w:t xml:space="preserve">: For UE triggered by LP-WUS to monitor </w:t>
      </w:r>
      <w:r>
        <w:rPr>
          <w:rFonts w:hint="eastAsia"/>
          <w:lang w:val="en-US" w:eastAsia="ko-KR"/>
        </w:rPr>
        <w:t xml:space="preserve">a </w:t>
      </w:r>
      <w:r w:rsidRPr="00725525">
        <w:rPr>
          <w:lang w:val="en-US" w:eastAsia="ko-KR"/>
        </w:rPr>
        <w:t xml:space="preserve">PO, introducing a time window based on the reception of LP-WUS. </w:t>
      </w:r>
      <w:r>
        <w:rPr>
          <w:rFonts w:hint="eastAsia"/>
          <w:lang w:val="en-US" w:eastAsia="ko-KR"/>
        </w:rPr>
        <w:t>T</w:t>
      </w:r>
      <w:r>
        <w:rPr>
          <w:lang w:val="en-US" w:eastAsia="ko-KR"/>
        </w:rPr>
        <w:t>he time window has the following characteristics:</w:t>
      </w:r>
    </w:p>
    <w:p w14:paraId="10C1F764" w14:textId="77777777" w:rsidR="00E75B8A" w:rsidRDefault="00E75B8A" w:rsidP="00E75B8A">
      <w:pPr>
        <w:pStyle w:val="03Proposal"/>
        <w:numPr>
          <w:ilvl w:val="0"/>
          <w:numId w:val="69"/>
        </w:numPr>
      </w:pPr>
      <w:r w:rsidRPr="00725525">
        <w:t xml:space="preserve">UE receives the existing PO only within </w:t>
      </w:r>
      <w:r>
        <w:t>the</w:t>
      </w:r>
      <w:r w:rsidRPr="00725525">
        <w:t xml:space="preserve"> time window </w:t>
      </w:r>
    </w:p>
    <w:p w14:paraId="7C3C62B6" w14:textId="77777777" w:rsidR="00E75B8A" w:rsidRDefault="00E75B8A" w:rsidP="00E75B8A">
      <w:pPr>
        <w:pStyle w:val="03Proposal"/>
        <w:numPr>
          <w:ilvl w:val="0"/>
          <w:numId w:val="69"/>
        </w:numPr>
      </w:pPr>
      <w:r w:rsidRPr="00725525">
        <w:t>UE transits to sleep state at the end of the window</w:t>
      </w:r>
    </w:p>
    <w:p w14:paraId="33A3CE22" w14:textId="77777777" w:rsidR="00E75B8A" w:rsidRDefault="00E75B8A" w:rsidP="00E75B8A">
      <w:pPr>
        <w:pStyle w:val="03Proposal"/>
        <w:numPr>
          <w:ilvl w:val="0"/>
          <w:numId w:val="69"/>
        </w:numPr>
      </w:pPr>
      <w:r w:rsidRPr="00725525">
        <w:t xml:space="preserve">The length of window is determined based on </w:t>
      </w:r>
    </w:p>
    <w:p w14:paraId="2E27B2EA" w14:textId="77777777" w:rsidR="00E75B8A" w:rsidRDefault="00E75B8A" w:rsidP="00E75B8A">
      <w:pPr>
        <w:pStyle w:val="03Proposal"/>
        <w:numPr>
          <w:ilvl w:val="1"/>
          <w:numId w:val="69"/>
        </w:numPr>
      </w:pPr>
      <w:r w:rsidRPr="00725525">
        <w:t>The number of upcoming paging occasions</w:t>
      </w:r>
    </w:p>
    <w:p w14:paraId="44077634" w14:textId="77777777" w:rsidR="00E75B8A" w:rsidRDefault="00E75B8A" w:rsidP="00E75B8A">
      <w:pPr>
        <w:pStyle w:val="03Proposal"/>
        <w:numPr>
          <w:ilvl w:val="1"/>
          <w:numId w:val="69"/>
        </w:numPr>
      </w:pPr>
      <w:r w:rsidRPr="00B566F6">
        <w:t>The number of slot/frame configured by SIB</w:t>
      </w:r>
    </w:p>
    <w:p w14:paraId="6D4E6F65" w14:textId="77777777" w:rsidR="00E75B8A" w:rsidRPr="00B566F6" w:rsidRDefault="00E75B8A" w:rsidP="00E75B8A">
      <w:pPr>
        <w:pStyle w:val="03Proposal"/>
        <w:numPr>
          <w:ilvl w:val="0"/>
          <w:numId w:val="69"/>
        </w:numPr>
      </w:pPr>
      <w:r>
        <w:rPr>
          <w:rFonts w:hint="eastAsia"/>
        </w:rPr>
        <w:t>FFS: LO mapped to dynamic PO</w:t>
      </w:r>
    </w:p>
    <w:p w14:paraId="33E62EAC" w14:textId="75038FD7" w:rsidR="00E75B8A" w:rsidRDefault="00E75B8A" w:rsidP="00E75B8A">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14</w:t>
      </w:r>
      <w:r w:rsidRPr="00725525">
        <w:rPr>
          <w:lang w:val="en-US" w:eastAsia="ko-KR"/>
        </w:rPr>
        <w:t xml:space="preserve">: </w:t>
      </w:r>
      <w:r>
        <w:rPr>
          <w:rFonts w:hint="eastAsia"/>
          <w:lang w:val="en-US" w:eastAsia="ko-KR"/>
        </w:rPr>
        <w:t>It is not necessary to consider eDRX for LP-WUS operation</w:t>
      </w:r>
      <w:r w:rsidRPr="00725525">
        <w:rPr>
          <w:lang w:val="en-US" w:eastAsia="ko-KR"/>
        </w:rPr>
        <w:t xml:space="preserve">. </w:t>
      </w:r>
    </w:p>
    <w:p w14:paraId="74C28A44" w14:textId="77777777" w:rsidR="00E75B8A" w:rsidRPr="007A69D5" w:rsidRDefault="00E75B8A" w:rsidP="00E75B8A">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15</w:t>
      </w:r>
      <w:r w:rsidRPr="007A69D5">
        <w:rPr>
          <w:lang w:eastAsia="ko-KR"/>
        </w:rPr>
        <w:t xml:space="preserve">: </w:t>
      </w:r>
      <w:r>
        <w:rPr>
          <w:lang w:eastAsia="ko-KR"/>
        </w:rPr>
        <w:t xml:space="preserve">The UE may start LP-WUS monitoring if </w:t>
      </w:r>
      <w:r w:rsidRPr="00F03F5D">
        <w:rPr>
          <w:lang w:eastAsia="ko-KR"/>
        </w:rPr>
        <w:t xml:space="preserve">LP-SS-based </w:t>
      </w:r>
      <w:r>
        <w:rPr>
          <w:rFonts w:hint="eastAsia"/>
          <w:lang w:eastAsia="ko-KR"/>
        </w:rPr>
        <w:t xml:space="preserve">measurement for </w:t>
      </w:r>
      <w:r w:rsidRPr="00F03F5D">
        <w:rPr>
          <w:lang w:eastAsia="ko-KR"/>
        </w:rPr>
        <w:t>serving cell performed by the main radio</w:t>
      </w:r>
      <w:r>
        <w:rPr>
          <w:lang w:eastAsia="ko-KR"/>
        </w:rPr>
        <w:t xml:space="preserve"> is above entry threshold(s), if configured.</w:t>
      </w:r>
    </w:p>
    <w:p w14:paraId="15AE45E3" w14:textId="77777777" w:rsidR="00E75B8A" w:rsidRPr="007A69D5" w:rsidRDefault="00E75B8A" w:rsidP="00E75B8A">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16</w:t>
      </w:r>
      <w:r w:rsidRPr="007A69D5">
        <w:rPr>
          <w:lang w:eastAsia="ko-KR"/>
        </w:rPr>
        <w:t xml:space="preserve">: Whether the UE can receive overlaid OFDM sequence over LP-WUS or not should be considered </w:t>
      </w:r>
      <w:r>
        <w:rPr>
          <w:rFonts w:hint="eastAsia"/>
          <w:lang w:eastAsia="ko-KR"/>
        </w:rPr>
        <w:t>to</w:t>
      </w:r>
      <w:r w:rsidRPr="007A69D5">
        <w:rPr>
          <w:lang w:eastAsia="ko-KR"/>
        </w:rPr>
        <w:t xml:space="preserve"> specify entry/exit condition of LP-WUS monitoring.</w:t>
      </w:r>
    </w:p>
    <w:p w14:paraId="6E7682BB" w14:textId="77777777" w:rsidR="00E75B8A" w:rsidRPr="00A22BC4" w:rsidRDefault="00E75B8A" w:rsidP="00E75B8A">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17</w:t>
      </w:r>
      <w:r w:rsidRPr="00A22BC4">
        <w:rPr>
          <w:lang w:eastAsia="ko-KR"/>
        </w:rPr>
        <w:t>: Consider the following aspect</w:t>
      </w:r>
      <w:r>
        <w:rPr>
          <w:lang w:eastAsia="ko-KR"/>
        </w:rPr>
        <w:t>s</w:t>
      </w:r>
      <w:r w:rsidRPr="00A22BC4">
        <w:rPr>
          <w:lang w:eastAsia="ko-KR"/>
        </w:rPr>
        <w:t xml:space="preserve"> </w:t>
      </w:r>
      <w:r>
        <w:rPr>
          <w:rFonts w:hint="eastAsia"/>
          <w:lang w:eastAsia="ko-KR"/>
        </w:rPr>
        <w:t>about</w:t>
      </w:r>
      <w:r w:rsidRPr="00A22BC4">
        <w:rPr>
          <w:lang w:eastAsia="ko-KR"/>
        </w:rPr>
        <w:t xml:space="preserve"> RRM measurement relaxation of the main radio by offloading to LP-WUR.</w:t>
      </w:r>
    </w:p>
    <w:p w14:paraId="53822709" w14:textId="77777777" w:rsidR="00E75B8A" w:rsidRPr="00A22BC4" w:rsidRDefault="00E75B8A" w:rsidP="00E75B8A">
      <w:pPr>
        <w:pStyle w:val="03Proposal"/>
        <w:numPr>
          <w:ilvl w:val="0"/>
          <w:numId w:val="78"/>
        </w:numPr>
        <w:rPr>
          <w:lang w:eastAsia="ko-KR"/>
        </w:rPr>
      </w:pPr>
      <w:r w:rsidRPr="00A22BC4">
        <w:rPr>
          <w:rFonts w:hint="eastAsia"/>
          <w:lang w:eastAsia="ko-KR"/>
        </w:rPr>
        <w:t>T</w:t>
      </w:r>
      <w:r w:rsidRPr="00A22BC4">
        <w:rPr>
          <w:lang w:eastAsia="ko-KR"/>
        </w:rPr>
        <w:t xml:space="preserve">he UE can measure cell quality by LP-WUR </w:t>
      </w:r>
      <w:r w:rsidRPr="00A22BC4">
        <w:rPr>
          <w:rFonts w:hint="eastAsia"/>
          <w:lang w:eastAsia="ko-KR"/>
        </w:rPr>
        <w:t>w</w:t>
      </w:r>
      <w:r w:rsidRPr="00A22BC4">
        <w:rPr>
          <w:lang w:eastAsia="ko-KR"/>
        </w:rPr>
        <w:t>hile the main radio is in ultra-deep sleep state.</w:t>
      </w:r>
    </w:p>
    <w:p w14:paraId="43205BB6" w14:textId="77777777" w:rsidR="00E75B8A" w:rsidRDefault="00E75B8A" w:rsidP="00E75B8A">
      <w:pPr>
        <w:pStyle w:val="03Proposal"/>
        <w:numPr>
          <w:ilvl w:val="0"/>
          <w:numId w:val="78"/>
        </w:numPr>
        <w:rPr>
          <w:lang w:eastAsia="ko-KR"/>
        </w:rPr>
      </w:pPr>
      <w:r w:rsidRPr="00A22BC4">
        <w:rPr>
          <w:lang w:eastAsia="ko-KR"/>
        </w:rPr>
        <w:t xml:space="preserve">The </w:t>
      </w:r>
      <w:r>
        <w:rPr>
          <w:lang w:eastAsia="ko-KR"/>
        </w:rPr>
        <w:t xml:space="preserve">existing RRM measurement procedure </w:t>
      </w:r>
      <w:r>
        <w:rPr>
          <w:rFonts w:hint="eastAsia"/>
          <w:lang w:eastAsia="ko-KR"/>
        </w:rPr>
        <w:t>by</w:t>
      </w:r>
      <w:r>
        <w:rPr>
          <w:lang w:eastAsia="ko-KR"/>
        </w:rPr>
        <w:t xml:space="preserve"> the main radio can be triggered based on</w:t>
      </w:r>
      <w:r w:rsidRPr="00A22BC4">
        <w:rPr>
          <w:lang w:eastAsia="ko-KR"/>
        </w:rPr>
        <w:t xml:space="preserve"> the </w:t>
      </w:r>
      <w:r>
        <w:rPr>
          <w:lang w:eastAsia="ko-KR"/>
        </w:rPr>
        <w:t xml:space="preserve">serving cell </w:t>
      </w:r>
      <w:r w:rsidRPr="00A22BC4">
        <w:rPr>
          <w:lang w:eastAsia="ko-KR"/>
        </w:rPr>
        <w:t xml:space="preserve">measurement </w:t>
      </w:r>
      <w:r>
        <w:rPr>
          <w:lang w:eastAsia="ko-KR"/>
        </w:rPr>
        <w:t>by</w:t>
      </w:r>
      <w:r w:rsidRPr="00A22BC4">
        <w:rPr>
          <w:lang w:eastAsia="ko-KR"/>
        </w:rPr>
        <w:t xml:space="preserve"> LP-WUR</w:t>
      </w:r>
      <w:r>
        <w:rPr>
          <w:lang w:eastAsia="ko-KR"/>
        </w:rPr>
        <w:t>.</w:t>
      </w:r>
    </w:p>
    <w:p w14:paraId="4B6B2DFB" w14:textId="77777777" w:rsidR="00E75B8A" w:rsidRDefault="00E75B8A" w:rsidP="00E75B8A">
      <w:pPr>
        <w:pStyle w:val="03Proposal"/>
        <w:numPr>
          <w:ilvl w:val="0"/>
          <w:numId w:val="78"/>
        </w:numPr>
        <w:rPr>
          <w:lang w:eastAsia="ko-KR"/>
        </w:rPr>
      </w:pPr>
      <w:r>
        <w:rPr>
          <w:rFonts w:hint="eastAsia"/>
          <w:lang w:eastAsia="ko-KR"/>
        </w:rPr>
        <w:t>I</w:t>
      </w:r>
      <w:r>
        <w:rPr>
          <w:lang w:eastAsia="ko-KR"/>
        </w:rPr>
        <w:t xml:space="preserve">f the UE stops LP-WUS monitoring </w:t>
      </w:r>
      <w:r>
        <w:rPr>
          <w:rFonts w:hint="eastAsia"/>
          <w:lang w:eastAsia="ko-KR"/>
        </w:rPr>
        <w:t>due to</w:t>
      </w:r>
      <w:r>
        <w:rPr>
          <w:lang w:eastAsia="ko-KR"/>
        </w:rPr>
        <w:t xml:space="preserve"> the serving cell measurement </w:t>
      </w:r>
      <w:r>
        <w:rPr>
          <w:rFonts w:hint="eastAsia"/>
          <w:lang w:eastAsia="ko-KR"/>
        </w:rPr>
        <w:t xml:space="preserve">which is </w:t>
      </w:r>
      <w:r>
        <w:rPr>
          <w:lang w:eastAsia="ko-KR"/>
        </w:rPr>
        <w:t>below exit threshold(s)</w:t>
      </w:r>
      <w:r w:rsidRPr="00504D06">
        <w:rPr>
          <w:lang w:eastAsia="ko-KR"/>
        </w:rPr>
        <w:t xml:space="preserve"> </w:t>
      </w:r>
      <w:r>
        <w:rPr>
          <w:lang w:eastAsia="ko-KR"/>
        </w:rPr>
        <w:t>by LP-WUR, the UE starts to measure either a serving cell or a neighbor cell by the main radio.</w:t>
      </w:r>
    </w:p>
    <w:p w14:paraId="2AA9AE62" w14:textId="77777777" w:rsidR="00E75B8A" w:rsidRDefault="00E75B8A" w:rsidP="00E75B8A">
      <w:pPr>
        <w:pStyle w:val="03Proposal"/>
        <w:rPr>
          <w:lang w:eastAsia="ko-KR"/>
        </w:rPr>
      </w:pPr>
      <w:r w:rsidRPr="00A22BC4">
        <w:rPr>
          <w:rFonts w:hint="eastAsia"/>
          <w:lang w:eastAsia="ko-KR"/>
        </w:rPr>
        <w:lastRenderedPageBreak/>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18</w:t>
      </w:r>
      <w:r w:rsidRPr="00A22BC4">
        <w:rPr>
          <w:lang w:eastAsia="ko-KR"/>
        </w:rPr>
        <w:t xml:space="preserve">: </w:t>
      </w:r>
      <w:r>
        <w:rPr>
          <w:lang w:eastAsia="ko-KR"/>
        </w:rPr>
        <w:t xml:space="preserve">If </w:t>
      </w:r>
      <w:r w:rsidRPr="00BE0AC7">
        <w:rPr>
          <w:lang w:eastAsia="ko-KR"/>
        </w:rPr>
        <w:t>RRM measurement relaxation by using LP-WUR is supported</w:t>
      </w:r>
      <w:r>
        <w:rPr>
          <w:lang w:eastAsia="ko-KR"/>
        </w:rPr>
        <w:t xml:space="preserve">, the UE with </w:t>
      </w:r>
      <w:r>
        <w:rPr>
          <w:rFonts w:hint="eastAsia"/>
          <w:lang w:eastAsia="ko-KR"/>
        </w:rPr>
        <w:t>O</w:t>
      </w:r>
      <w:r>
        <w:rPr>
          <w:lang w:eastAsia="ko-KR"/>
        </w:rPr>
        <w:t>FDM-based LP-WUR can perform RRM measurement by receiving LP-SS and/or PSS/SSS.</w:t>
      </w:r>
    </w:p>
    <w:p w14:paraId="4A93B925" w14:textId="77777777" w:rsidR="00E75B8A" w:rsidRPr="001C2218" w:rsidRDefault="00E75B8A" w:rsidP="00E75B8A">
      <w:pPr>
        <w:ind w:left="0" w:firstLine="0"/>
        <w:rPr>
          <w:rFonts w:eastAsia="바탕"/>
          <w:sz w:val="22"/>
          <w:szCs w:val="22"/>
          <w:lang w:eastAsia="ko-KR"/>
        </w:rPr>
      </w:pPr>
    </w:p>
    <w:p w14:paraId="06C52591" w14:textId="77777777" w:rsidR="002E2B7A" w:rsidRPr="00CB6BB5" w:rsidRDefault="002E2B7A" w:rsidP="002E2B7A">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543ECF91" w14:textId="4668B26A" w:rsidR="002E2B7A" w:rsidRPr="006C046A" w:rsidRDefault="002E2B7A" w:rsidP="002E2B7A">
      <w:pPr>
        <w:pStyle w:val="References"/>
        <w:rPr>
          <w:lang w:eastAsia="ko-KR"/>
        </w:rPr>
      </w:pPr>
      <w:r w:rsidRPr="00CB6BB5">
        <w:rPr>
          <w:lang w:eastAsia="ko-KR"/>
        </w:rPr>
        <w:t>RP-2</w:t>
      </w:r>
      <w:r w:rsidR="00CD47B9">
        <w:rPr>
          <w:rFonts w:eastAsiaTheme="minorEastAsia" w:hint="eastAsia"/>
          <w:lang w:eastAsia="ko-KR"/>
        </w:rPr>
        <w:t>40801</w:t>
      </w:r>
      <w:r w:rsidRPr="00CB6BB5">
        <w:rPr>
          <w:lang w:eastAsia="ko-KR"/>
        </w:rPr>
        <w:t>, “</w:t>
      </w:r>
      <w:r w:rsidR="00CD47B9" w:rsidRPr="00CD47B9">
        <w:rPr>
          <w:lang w:eastAsia="ko-KR"/>
        </w:rPr>
        <w:t>Revised WID: Low-power wake-up signal and receiver for NR (LP-WUS/WUR)</w:t>
      </w:r>
      <w:r w:rsidRPr="00CB6BB5">
        <w:rPr>
          <w:lang w:eastAsia="ko-KR"/>
        </w:rPr>
        <w:t>” CMCC (Moderator), RAN#10</w:t>
      </w:r>
      <w:r w:rsidR="00CD47B9">
        <w:rPr>
          <w:rFonts w:eastAsiaTheme="minorEastAsia" w:hint="eastAsia"/>
          <w:lang w:eastAsia="ko-KR"/>
        </w:rPr>
        <w:t>3</w:t>
      </w:r>
    </w:p>
    <w:p w14:paraId="3D01515F" w14:textId="197ABCBB" w:rsidR="00C33B5E" w:rsidRPr="006C046A" w:rsidRDefault="00C33B5E" w:rsidP="002E2B7A">
      <w:pPr>
        <w:pStyle w:val="References"/>
        <w:rPr>
          <w:lang w:eastAsia="ko-KR"/>
        </w:rPr>
      </w:pPr>
      <w:r>
        <w:rPr>
          <w:rFonts w:eastAsiaTheme="minorEastAsia" w:hint="eastAsia"/>
          <w:lang w:eastAsia="ko-KR"/>
        </w:rPr>
        <w:t>Cha</w:t>
      </w:r>
      <w:r w:rsidR="00FC14E9">
        <w:rPr>
          <w:rFonts w:eastAsiaTheme="minorEastAsia" w:hint="eastAsia"/>
          <w:lang w:eastAsia="ko-KR"/>
        </w:rPr>
        <w:t>irman</w:t>
      </w:r>
      <w:r w:rsidR="00FC14E9">
        <w:rPr>
          <w:rFonts w:eastAsiaTheme="minorEastAsia"/>
          <w:lang w:eastAsia="ko-KR"/>
        </w:rPr>
        <w:t>’</w:t>
      </w:r>
      <w:r w:rsidR="00FC14E9">
        <w:rPr>
          <w:rFonts w:eastAsiaTheme="minorEastAsia" w:hint="eastAsia"/>
          <w:lang w:eastAsia="ko-KR"/>
        </w:rPr>
        <w:t>s notes, RAN1#11</w:t>
      </w:r>
      <w:r w:rsidR="00BD159F">
        <w:rPr>
          <w:rFonts w:eastAsiaTheme="minorEastAsia" w:hint="eastAsia"/>
          <w:lang w:eastAsia="ko-KR"/>
        </w:rPr>
        <w:t>7</w:t>
      </w:r>
    </w:p>
    <w:p w14:paraId="7CF60FB2" w14:textId="77777777" w:rsidR="002E2B7A" w:rsidRPr="002E2B7A" w:rsidRDefault="002E2B7A" w:rsidP="00E3636D">
      <w:pPr>
        <w:spacing w:before="120" w:after="120" w:line="240" w:lineRule="auto"/>
        <w:ind w:left="284" w:hangingChars="129"/>
        <w:rPr>
          <w:rFonts w:eastAsia="바탕"/>
          <w:sz w:val="22"/>
          <w:szCs w:val="22"/>
          <w:lang w:val="en-US" w:eastAsia="ko-KR"/>
        </w:rPr>
      </w:pPr>
    </w:p>
    <w:sectPr w:rsidR="002E2B7A" w:rsidRPr="002E2B7A" w:rsidSect="0015073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59D65" w14:textId="77777777" w:rsidR="00E20AD4" w:rsidRDefault="00E20AD4" w:rsidP="00CB15B0">
      <w:pPr>
        <w:spacing w:before="0" w:after="0" w:line="240" w:lineRule="auto"/>
      </w:pPr>
      <w:r>
        <w:separator/>
      </w:r>
    </w:p>
  </w:endnote>
  <w:endnote w:type="continuationSeparator" w:id="0">
    <w:p w14:paraId="5AA83AF8" w14:textId="77777777" w:rsidR="00E20AD4" w:rsidRDefault="00E20AD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06F57" w14:textId="77777777" w:rsidR="00E20AD4" w:rsidRDefault="00E20AD4" w:rsidP="00CB15B0">
      <w:pPr>
        <w:spacing w:before="0" w:after="0" w:line="240" w:lineRule="auto"/>
      </w:pPr>
      <w:r>
        <w:separator/>
      </w:r>
    </w:p>
  </w:footnote>
  <w:footnote w:type="continuationSeparator" w:id="0">
    <w:p w14:paraId="16FF42B4" w14:textId="77777777" w:rsidR="00E20AD4" w:rsidRDefault="00E20AD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11D7259"/>
    <w:multiLevelType w:val="hybridMultilevel"/>
    <w:tmpl w:val="6A166C7C"/>
    <w:lvl w:ilvl="0" w:tplc="0D98EFA2">
      <w:start w:val="1"/>
      <w:numFmt w:val="bullet"/>
      <w:pStyle w:val="a0"/>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A217B"/>
    <w:multiLevelType w:val="hybridMultilevel"/>
    <w:tmpl w:val="3F6EDAD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E730A3D"/>
    <w:multiLevelType w:val="hybridMultilevel"/>
    <w:tmpl w:val="43D82B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83C8D"/>
    <w:multiLevelType w:val="hybridMultilevel"/>
    <w:tmpl w:val="466857C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CAB0608"/>
    <w:multiLevelType w:val="hybridMultilevel"/>
    <w:tmpl w:val="047C62F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20D666B0"/>
    <w:multiLevelType w:val="hybridMultilevel"/>
    <w:tmpl w:val="593A6D0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E26540"/>
    <w:multiLevelType w:val="hybridMultilevel"/>
    <w:tmpl w:val="0FB88D0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2F016B4"/>
    <w:multiLevelType w:val="hybridMultilevel"/>
    <w:tmpl w:val="60368C50"/>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E36F27"/>
    <w:multiLevelType w:val="hybridMultilevel"/>
    <w:tmpl w:val="5E0442E4"/>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9" w15:restartNumberingAfterBreak="0">
    <w:nsid w:val="2501582E"/>
    <w:multiLevelType w:val="hybridMultilevel"/>
    <w:tmpl w:val="3B429B36"/>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753571A"/>
    <w:multiLevelType w:val="multilevel"/>
    <w:tmpl w:val="A4E6A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8452A38"/>
    <w:multiLevelType w:val="hybridMultilevel"/>
    <w:tmpl w:val="88BE866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9D18E3"/>
    <w:multiLevelType w:val="hybridMultilevel"/>
    <w:tmpl w:val="D87804C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4" w15:restartNumberingAfterBreak="0">
    <w:nsid w:val="30747C27"/>
    <w:multiLevelType w:val="hybridMultilevel"/>
    <w:tmpl w:val="80BC1B86"/>
    <w:lvl w:ilvl="0" w:tplc="D08AF0D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07F3838"/>
    <w:multiLevelType w:val="hybridMultilevel"/>
    <w:tmpl w:val="869EBB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EE2FEA"/>
    <w:multiLevelType w:val="hybridMultilevel"/>
    <w:tmpl w:val="A9D6238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2"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6" w15:restartNumberingAfterBreak="0">
    <w:nsid w:val="4846775A"/>
    <w:multiLevelType w:val="hybridMultilevel"/>
    <w:tmpl w:val="31A84F18"/>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FD02892"/>
    <w:multiLevelType w:val="hybridMultilevel"/>
    <w:tmpl w:val="4510D0F4"/>
    <w:lvl w:ilvl="0" w:tplc="C99E68F2">
      <w:start w:val="1"/>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59D05BF5"/>
    <w:multiLevelType w:val="hybridMultilevel"/>
    <w:tmpl w:val="094AB1F4"/>
    <w:lvl w:ilvl="0" w:tplc="D08AF0D4">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AE5514B"/>
    <w:multiLevelType w:val="hybridMultilevel"/>
    <w:tmpl w:val="366050AC"/>
    <w:lvl w:ilvl="0" w:tplc="A3CC3C64">
      <w:start w:val="1"/>
      <w:numFmt w:val="lowerLetter"/>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61" w15:restartNumberingAfterBreak="0">
    <w:nsid w:val="5BBC01C6"/>
    <w:multiLevelType w:val="hybridMultilevel"/>
    <w:tmpl w:val="7A4A0F6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8EA29D7"/>
    <w:multiLevelType w:val="hybridMultilevel"/>
    <w:tmpl w:val="B2DE83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03B4CBA"/>
    <w:multiLevelType w:val="hybridMultilevel"/>
    <w:tmpl w:val="499EBDAE"/>
    <w:lvl w:ilvl="0" w:tplc="04090001">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3219FE"/>
    <w:multiLevelType w:val="hybridMultilevel"/>
    <w:tmpl w:val="D358847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C21CB2"/>
    <w:multiLevelType w:val="hybridMultilevel"/>
    <w:tmpl w:val="9EB6500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774DE6"/>
    <w:multiLevelType w:val="hybridMultilevel"/>
    <w:tmpl w:val="8D3EED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CCC032D"/>
    <w:multiLevelType w:val="hybridMultilevel"/>
    <w:tmpl w:val="ECE0E7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4084943">
    <w:abstractNumId w:val="68"/>
  </w:num>
  <w:num w:numId="2" w16cid:durableId="483620049">
    <w:abstractNumId w:val="2"/>
  </w:num>
  <w:num w:numId="3" w16cid:durableId="1746955795">
    <w:abstractNumId w:val="41"/>
  </w:num>
  <w:num w:numId="4" w16cid:durableId="228349114">
    <w:abstractNumId w:val="29"/>
  </w:num>
  <w:num w:numId="5" w16cid:durableId="599221323">
    <w:abstractNumId w:val="54"/>
  </w:num>
  <w:num w:numId="6" w16cid:durableId="1328678234">
    <w:abstractNumId w:val="58"/>
  </w:num>
  <w:num w:numId="7" w16cid:durableId="1003166188">
    <w:abstractNumId w:val="14"/>
  </w:num>
  <w:num w:numId="8" w16cid:durableId="2068995665">
    <w:abstractNumId w:val="67"/>
  </w:num>
  <w:num w:numId="9" w16cid:durableId="1967391585">
    <w:abstractNumId w:val="56"/>
  </w:num>
  <w:num w:numId="10" w16cid:durableId="79716510">
    <w:abstractNumId w:val="53"/>
  </w:num>
  <w:num w:numId="11" w16cid:durableId="1502351677">
    <w:abstractNumId w:val="47"/>
  </w:num>
  <w:num w:numId="12" w16cid:durableId="655232913">
    <w:abstractNumId w:val="26"/>
  </w:num>
  <w:num w:numId="13" w16cid:durableId="1795636147">
    <w:abstractNumId w:val="52"/>
  </w:num>
  <w:num w:numId="14" w16cid:durableId="113335682">
    <w:abstractNumId w:val="81"/>
  </w:num>
  <w:num w:numId="15" w16cid:durableId="1391536739">
    <w:abstractNumId w:val="70"/>
  </w:num>
  <w:num w:numId="16" w16cid:durableId="1630933467">
    <w:abstractNumId w:val="9"/>
  </w:num>
  <w:num w:numId="17" w16cid:durableId="759369037">
    <w:abstractNumId w:val="84"/>
  </w:num>
  <w:num w:numId="18" w16cid:durableId="1159006366">
    <w:abstractNumId w:val="31"/>
  </w:num>
  <w:num w:numId="19" w16cid:durableId="848715067">
    <w:abstractNumId w:val="72"/>
  </w:num>
  <w:num w:numId="20" w16cid:durableId="19217142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0655250">
    <w:abstractNumId w:val="27"/>
  </w:num>
  <w:num w:numId="22" w16cid:durableId="604577430">
    <w:abstractNumId w:val="73"/>
  </w:num>
  <w:num w:numId="23" w16cid:durableId="1664165129">
    <w:abstractNumId w:val="17"/>
  </w:num>
  <w:num w:numId="24" w16cid:durableId="433401202">
    <w:abstractNumId w:val="25"/>
  </w:num>
  <w:num w:numId="25" w16cid:durableId="1436513906">
    <w:abstractNumId w:val="44"/>
  </w:num>
  <w:num w:numId="26" w16cid:durableId="1321933350">
    <w:abstractNumId w:val="50"/>
  </w:num>
  <w:num w:numId="27" w16cid:durableId="11035760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7874144">
    <w:abstractNumId w:val="4"/>
  </w:num>
  <w:num w:numId="29" w16cid:durableId="1195196728">
    <w:abstractNumId w:val="62"/>
  </w:num>
  <w:num w:numId="30" w16cid:durableId="24982582">
    <w:abstractNumId w:val="12"/>
  </w:num>
  <w:num w:numId="31" w16cid:durableId="1274557486">
    <w:abstractNumId w:val="75"/>
  </w:num>
  <w:num w:numId="32" w16cid:durableId="298610159">
    <w:abstractNumId w:val="5"/>
  </w:num>
  <w:num w:numId="33" w16cid:durableId="1983386181">
    <w:abstractNumId w:val="48"/>
  </w:num>
  <w:num w:numId="34" w16cid:durableId="1534421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95001757">
    <w:abstractNumId w:val="24"/>
  </w:num>
  <w:num w:numId="36" w16cid:durableId="1024677034">
    <w:abstractNumId w:val="32"/>
  </w:num>
  <w:num w:numId="37" w16cid:durableId="310138156">
    <w:abstractNumId w:val="83"/>
  </w:num>
  <w:num w:numId="38" w16cid:durableId="1692535763">
    <w:abstractNumId w:val="49"/>
  </w:num>
  <w:num w:numId="39" w16cid:durableId="1949006276">
    <w:abstractNumId w:val="77"/>
  </w:num>
  <w:num w:numId="40" w16cid:durableId="1220239807">
    <w:abstractNumId w:val="45"/>
  </w:num>
  <w:num w:numId="41" w16cid:durableId="178743947">
    <w:abstractNumId w:val="1"/>
  </w:num>
  <w:num w:numId="42" w16cid:durableId="1562673091">
    <w:abstractNumId w:val="55"/>
  </w:num>
  <w:num w:numId="43" w16cid:durableId="1500653254">
    <w:abstractNumId w:val="80"/>
  </w:num>
  <w:num w:numId="44" w16cid:durableId="881753037">
    <w:abstractNumId w:val="36"/>
  </w:num>
  <w:num w:numId="45" w16cid:durableId="508833122">
    <w:abstractNumId w:val="39"/>
  </w:num>
  <w:num w:numId="46" w16cid:durableId="1177621867">
    <w:abstractNumId w:val="38"/>
  </w:num>
  <w:num w:numId="47" w16cid:durableId="923297522">
    <w:abstractNumId w:val="20"/>
  </w:num>
  <w:num w:numId="48" w16cid:durableId="974024077">
    <w:abstractNumId w:val="64"/>
  </w:num>
  <w:num w:numId="49" w16cid:durableId="1521508893">
    <w:abstractNumId w:val="37"/>
  </w:num>
  <w:num w:numId="50" w16cid:durableId="348678593">
    <w:abstractNumId w:val="66"/>
  </w:num>
  <w:num w:numId="51" w16cid:durableId="1758360680">
    <w:abstractNumId w:val="0"/>
  </w:num>
  <w:num w:numId="52" w16cid:durableId="1993293645">
    <w:abstractNumId w:val="33"/>
  </w:num>
  <w:num w:numId="53" w16cid:durableId="1499465509">
    <w:abstractNumId w:val="51"/>
  </w:num>
  <w:num w:numId="54" w16cid:durableId="607002897">
    <w:abstractNumId w:val="59"/>
  </w:num>
  <w:num w:numId="55" w16cid:durableId="2090149541">
    <w:abstractNumId w:val="34"/>
  </w:num>
  <w:num w:numId="56" w16cid:durableId="1708333896">
    <w:abstractNumId w:val="16"/>
  </w:num>
  <w:num w:numId="57" w16cid:durableId="728266460">
    <w:abstractNumId w:val="46"/>
  </w:num>
  <w:num w:numId="58" w16cid:durableId="772820768">
    <w:abstractNumId w:val="15"/>
  </w:num>
  <w:num w:numId="59" w16cid:durableId="1649701624">
    <w:abstractNumId w:val="23"/>
  </w:num>
  <w:num w:numId="60" w16cid:durableId="1246376422">
    <w:abstractNumId w:val="57"/>
  </w:num>
  <w:num w:numId="61" w16cid:durableId="1303466635">
    <w:abstractNumId w:val="3"/>
  </w:num>
  <w:num w:numId="62" w16cid:durableId="213978311">
    <w:abstractNumId w:val="60"/>
  </w:num>
  <w:num w:numId="63" w16cid:durableId="1243177541">
    <w:abstractNumId w:val="42"/>
  </w:num>
  <w:num w:numId="64" w16cid:durableId="1263418121">
    <w:abstractNumId w:val="74"/>
  </w:num>
  <w:num w:numId="65" w16cid:durableId="1278178282">
    <w:abstractNumId w:val="8"/>
  </w:num>
  <w:num w:numId="66" w16cid:durableId="1673683120">
    <w:abstractNumId w:val="30"/>
  </w:num>
  <w:num w:numId="67" w16cid:durableId="897936729">
    <w:abstractNumId w:val="40"/>
  </w:num>
  <w:num w:numId="68" w16cid:durableId="1610897085">
    <w:abstractNumId w:val="78"/>
  </w:num>
  <w:num w:numId="69" w16cid:durableId="205725252">
    <w:abstractNumId w:val="13"/>
  </w:num>
  <w:num w:numId="70" w16cid:durableId="1028291959">
    <w:abstractNumId w:val="76"/>
  </w:num>
  <w:num w:numId="71" w16cid:durableId="852299385">
    <w:abstractNumId w:val="22"/>
  </w:num>
  <w:num w:numId="72" w16cid:durableId="1586497843">
    <w:abstractNumId w:val="28"/>
  </w:num>
  <w:num w:numId="73" w16cid:durableId="1020938324">
    <w:abstractNumId w:val="61"/>
  </w:num>
  <w:num w:numId="74" w16cid:durableId="1697466747">
    <w:abstractNumId w:val="3"/>
  </w:num>
  <w:num w:numId="75" w16cid:durableId="823929892">
    <w:abstractNumId w:val="65"/>
  </w:num>
  <w:num w:numId="76" w16cid:durableId="1459033718">
    <w:abstractNumId w:val="71"/>
  </w:num>
  <w:num w:numId="77" w16cid:durableId="1772697234">
    <w:abstractNumId w:val="11"/>
  </w:num>
  <w:num w:numId="78" w16cid:durableId="600072061">
    <w:abstractNumId w:val="82"/>
  </w:num>
  <w:num w:numId="79" w16cid:durableId="259267201">
    <w:abstractNumId w:val="35"/>
  </w:num>
  <w:num w:numId="80" w16cid:durableId="770080210">
    <w:abstractNumId w:val="18"/>
  </w:num>
  <w:num w:numId="81" w16cid:durableId="202132375">
    <w:abstractNumId w:val="19"/>
  </w:num>
  <w:num w:numId="82" w16cid:durableId="983317498">
    <w:abstractNumId w:val="69"/>
  </w:num>
  <w:num w:numId="83" w16cid:durableId="1350641943">
    <w:abstractNumId w:val="10"/>
  </w:num>
  <w:num w:numId="84" w16cid:durableId="579484178">
    <w:abstractNumId w:val="21"/>
  </w:num>
  <w:num w:numId="85" w16cid:durableId="1235506680">
    <w:abstractNumId w:val="79"/>
  </w:num>
  <w:num w:numId="86" w16cid:durableId="1345937908">
    <w:abstractNumId w:val="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06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6B2D"/>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139"/>
    <w:rsid w:val="000262A7"/>
    <w:rsid w:val="000263C1"/>
    <w:rsid w:val="00026610"/>
    <w:rsid w:val="00026A2E"/>
    <w:rsid w:val="00026A46"/>
    <w:rsid w:val="00026B5A"/>
    <w:rsid w:val="00027622"/>
    <w:rsid w:val="000278C9"/>
    <w:rsid w:val="00027AEA"/>
    <w:rsid w:val="00027D5A"/>
    <w:rsid w:val="00030834"/>
    <w:rsid w:val="00030EED"/>
    <w:rsid w:val="00031028"/>
    <w:rsid w:val="00031654"/>
    <w:rsid w:val="00031838"/>
    <w:rsid w:val="00031B83"/>
    <w:rsid w:val="00031B99"/>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50098"/>
    <w:rsid w:val="00050B39"/>
    <w:rsid w:val="00050CC8"/>
    <w:rsid w:val="000511EF"/>
    <w:rsid w:val="00051990"/>
    <w:rsid w:val="00051A8C"/>
    <w:rsid w:val="00051C31"/>
    <w:rsid w:val="00052457"/>
    <w:rsid w:val="0005276C"/>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C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287"/>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670"/>
    <w:rsid w:val="000967B3"/>
    <w:rsid w:val="00096832"/>
    <w:rsid w:val="00096D32"/>
    <w:rsid w:val="000972D3"/>
    <w:rsid w:val="00097708"/>
    <w:rsid w:val="000977CB"/>
    <w:rsid w:val="00097E1C"/>
    <w:rsid w:val="00097E31"/>
    <w:rsid w:val="000A013D"/>
    <w:rsid w:val="000A049C"/>
    <w:rsid w:val="000A0AD7"/>
    <w:rsid w:val="000A0EEB"/>
    <w:rsid w:val="000A1192"/>
    <w:rsid w:val="000A1929"/>
    <w:rsid w:val="000A21CB"/>
    <w:rsid w:val="000A382D"/>
    <w:rsid w:val="000A39C9"/>
    <w:rsid w:val="000A3B78"/>
    <w:rsid w:val="000A3CB8"/>
    <w:rsid w:val="000A3E19"/>
    <w:rsid w:val="000A4550"/>
    <w:rsid w:val="000A48E2"/>
    <w:rsid w:val="000A495F"/>
    <w:rsid w:val="000A4C5A"/>
    <w:rsid w:val="000A4C94"/>
    <w:rsid w:val="000A4F85"/>
    <w:rsid w:val="000A5320"/>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699"/>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5E1"/>
    <w:rsid w:val="000E0C80"/>
    <w:rsid w:val="000E1087"/>
    <w:rsid w:val="000E1240"/>
    <w:rsid w:val="000E173E"/>
    <w:rsid w:val="000E1881"/>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AC"/>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902"/>
    <w:rsid w:val="00125FB5"/>
    <w:rsid w:val="00126164"/>
    <w:rsid w:val="00126299"/>
    <w:rsid w:val="001262FB"/>
    <w:rsid w:val="001270B7"/>
    <w:rsid w:val="001301F8"/>
    <w:rsid w:val="00130274"/>
    <w:rsid w:val="00130758"/>
    <w:rsid w:val="00130F73"/>
    <w:rsid w:val="001315FB"/>
    <w:rsid w:val="001319BC"/>
    <w:rsid w:val="00131A1D"/>
    <w:rsid w:val="00132202"/>
    <w:rsid w:val="0013263C"/>
    <w:rsid w:val="001329BD"/>
    <w:rsid w:val="0013322C"/>
    <w:rsid w:val="001332DD"/>
    <w:rsid w:val="0013387A"/>
    <w:rsid w:val="00133BFE"/>
    <w:rsid w:val="00133CB1"/>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42C"/>
    <w:rsid w:val="00140D8C"/>
    <w:rsid w:val="001411B2"/>
    <w:rsid w:val="001414E2"/>
    <w:rsid w:val="00141B26"/>
    <w:rsid w:val="00141FF6"/>
    <w:rsid w:val="00142122"/>
    <w:rsid w:val="0014217D"/>
    <w:rsid w:val="001425E4"/>
    <w:rsid w:val="00142C23"/>
    <w:rsid w:val="00142F9E"/>
    <w:rsid w:val="00142FA3"/>
    <w:rsid w:val="001431C7"/>
    <w:rsid w:val="00143513"/>
    <w:rsid w:val="00143645"/>
    <w:rsid w:val="00143716"/>
    <w:rsid w:val="00143F85"/>
    <w:rsid w:val="00144279"/>
    <w:rsid w:val="0014441C"/>
    <w:rsid w:val="001446E8"/>
    <w:rsid w:val="00144D32"/>
    <w:rsid w:val="001451B0"/>
    <w:rsid w:val="0014539A"/>
    <w:rsid w:val="001457F1"/>
    <w:rsid w:val="00145805"/>
    <w:rsid w:val="00145901"/>
    <w:rsid w:val="00145B25"/>
    <w:rsid w:val="00145C3F"/>
    <w:rsid w:val="00145D58"/>
    <w:rsid w:val="00145DD6"/>
    <w:rsid w:val="001462A8"/>
    <w:rsid w:val="001466D0"/>
    <w:rsid w:val="001476A6"/>
    <w:rsid w:val="001478DB"/>
    <w:rsid w:val="00147914"/>
    <w:rsid w:val="00147DAC"/>
    <w:rsid w:val="0015016D"/>
    <w:rsid w:val="00150734"/>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57D1B"/>
    <w:rsid w:val="001602F5"/>
    <w:rsid w:val="00160608"/>
    <w:rsid w:val="001609FA"/>
    <w:rsid w:val="00160A69"/>
    <w:rsid w:val="00160A73"/>
    <w:rsid w:val="00160AD9"/>
    <w:rsid w:val="00161187"/>
    <w:rsid w:val="00161461"/>
    <w:rsid w:val="00161A39"/>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BB5"/>
    <w:rsid w:val="00167FD4"/>
    <w:rsid w:val="001703EB"/>
    <w:rsid w:val="0017064F"/>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5158"/>
    <w:rsid w:val="001760CF"/>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E8C"/>
    <w:rsid w:val="00185F88"/>
    <w:rsid w:val="0018614F"/>
    <w:rsid w:val="001861BA"/>
    <w:rsid w:val="00186216"/>
    <w:rsid w:val="0018632E"/>
    <w:rsid w:val="00186670"/>
    <w:rsid w:val="00186A97"/>
    <w:rsid w:val="00186FA6"/>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391"/>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A4A"/>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218"/>
    <w:rsid w:val="001C2538"/>
    <w:rsid w:val="001C2A2D"/>
    <w:rsid w:val="001C2FE2"/>
    <w:rsid w:val="001C3236"/>
    <w:rsid w:val="001C3D9F"/>
    <w:rsid w:val="001C4160"/>
    <w:rsid w:val="001C4E39"/>
    <w:rsid w:val="001C52B1"/>
    <w:rsid w:val="001C55B9"/>
    <w:rsid w:val="001C5859"/>
    <w:rsid w:val="001C58AA"/>
    <w:rsid w:val="001C5CF4"/>
    <w:rsid w:val="001C5D14"/>
    <w:rsid w:val="001C6321"/>
    <w:rsid w:val="001C6592"/>
    <w:rsid w:val="001C6827"/>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AE8"/>
    <w:rsid w:val="001D6BDE"/>
    <w:rsid w:val="001D7098"/>
    <w:rsid w:val="001D736D"/>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377A"/>
    <w:rsid w:val="00243C75"/>
    <w:rsid w:val="0024402E"/>
    <w:rsid w:val="00244212"/>
    <w:rsid w:val="00244DBF"/>
    <w:rsid w:val="00244F25"/>
    <w:rsid w:val="002458CF"/>
    <w:rsid w:val="00245980"/>
    <w:rsid w:val="00245B68"/>
    <w:rsid w:val="00245BC3"/>
    <w:rsid w:val="00245FCC"/>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D3"/>
    <w:rsid w:val="00252981"/>
    <w:rsid w:val="002533C1"/>
    <w:rsid w:val="0025349A"/>
    <w:rsid w:val="0025365D"/>
    <w:rsid w:val="00253BB2"/>
    <w:rsid w:val="00253DFA"/>
    <w:rsid w:val="00254501"/>
    <w:rsid w:val="00254745"/>
    <w:rsid w:val="00255A9F"/>
    <w:rsid w:val="002560AD"/>
    <w:rsid w:val="002562C4"/>
    <w:rsid w:val="00256322"/>
    <w:rsid w:val="0025675B"/>
    <w:rsid w:val="00256A38"/>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851"/>
    <w:rsid w:val="0028095C"/>
    <w:rsid w:val="00280EFB"/>
    <w:rsid w:val="0028102B"/>
    <w:rsid w:val="00281A1C"/>
    <w:rsid w:val="002829C5"/>
    <w:rsid w:val="00282D06"/>
    <w:rsid w:val="00282FC3"/>
    <w:rsid w:val="00283163"/>
    <w:rsid w:val="002832C2"/>
    <w:rsid w:val="0028352A"/>
    <w:rsid w:val="00283994"/>
    <w:rsid w:val="00283F03"/>
    <w:rsid w:val="00283F70"/>
    <w:rsid w:val="0028419E"/>
    <w:rsid w:val="002842AA"/>
    <w:rsid w:val="00284EAA"/>
    <w:rsid w:val="002856A3"/>
    <w:rsid w:val="00285A36"/>
    <w:rsid w:val="00285AAB"/>
    <w:rsid w:val="00285E58"/>
    <w:rsid w:val="00286438"/>
    <w:rsid w:val="00286A35"/>
    <w:rsid w:val="0028706B"/>
    <w:rsid w:val="0028759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2F5C"/>
    <w:rsid w:val="00293111"/>
    <w:rsid w:val="00293138"/>
    <w:rsid w:val="0029319A"/>
    <w:rsid w:val="0029359B"/>
    <w:rsid w:val="00293F17"/>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824"/>
    <w:rsid w:val="002A2D36"/>
    <w:rsid w:val="002A3F1F"/>
    <w:rsid w:val="002A3F6A"/>
    <w:rsid w:val="002A42F5"/>
    <w:rsid w:val="002A481A"/>
    <w:rsid w:val="002A4B5B"/>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1A2"/>
    <w:rsid w:val="002B1266"/>
    <w:rsid w:val="002B19A8"/>
    <w:rsid w:val="002B1BA8"/>
    <w:rsid w:val="002B21EB"/>
    <w:rsid w:val="002B256E"/>
    <w:rsid w:val="002B2B89"/>
    <w:rsid w:val="002B3E14"/>
    <w:rsid w:val="002B3EC3"/>
    <w:rsid w:val="002B431A"/>
    <w:rsid w:val="002B4C66"/>
    <w:rsid w:val="002B51CB"/>
    <w:rsid w:val="002B52EB"/>
    <w:rsid w:val="002B5F1E"/>
    <w:rsid w:val="002B6381"/>
    <w:rsid w:val="002B67C5"/>
    <w:rsid w:val="002B6B92"/>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FDF"/>
    <w:rsid w:val="002C31E7"/>
    <w:rsid w:val="002C35C5"/>
    <w:rsid w:val="002C3618"/>
    <w:rsid w:val="002C38A7"/>
    <w:rsid w:val="002C38BE"/>
    <w:rsid w:val="002C3D3F"/>
    <w:rsid w:val="002C403A"/>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508"/>
    <w:rsid w:val="002D0E57"/>
    <w:rsid w:val="002D0E7B"/>
    <w:rsid w:val="002D107F"/>
    <w:rsid w:val="002D1372"/>
    <w:rsid w:val="002D1391"/>
    <w:rsid w:val="002D1E00"/>
    <w:rsid w:val="002D1EB9"/>
    <w:rsid w:val="002D2390"/>
    <w:rsid w:val="002D2462"/>
    <w:rsid w:val="002D2636"/>
    <w:rsid w:val="002D2D5A"/>
    <w:rsid w:val="002D2F17"/>
    <w:rsid w:val="002D372E"/>
    <w:rsid w:val="002D425D"/>
    <w:rsid w:val="002D4374"/>
    <w:rsid w:val="002D4383"/>
    <w:rsid w:val="002D59A1"/>
    <w:rsid w:val="002D5D4E"/>
    <w:rsid w:val="002D5E07"/>
    <w:rsid w:val="002D60DA"/>
    <w:rsid w:val="002D63B2"/>
    <w:rsid w:val="002D6628"/>
    <w:rsid w:val="002D7AE1"/>
    <w:rsid w:val="002D7CA3"/>
    <w:rsid w:val="002E0B11"/>
    <w:rsid w:val="002E0B45"/>
    <w:rsid w:val="002E0BC1"/>
    <w:rsid w:val="002E12D3"/>
    <w:rsid w:val="002E1396"/>
    <w:rsid w:val="002E220D"/>
    <w:rsid w:val="002E244F"/>
    <w:rsid w:val="002E2B12"/>
    <w:rsid w:val="002E2B7A"/>
    <w:rsid w:val="002E2F5C"/>
    <w:rsid w:val="002E2F5D"/>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3D39"/>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78B"/>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3F3"/>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294"/>
    <w:rsid w:val="003176A6"/>
    <w:rsid w:val="00317F9A"/>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82F"/>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94F"/>
    <w:rsid w:val="00363B7A"/>
    <w:rsid w:val="00363CAE"/>
    <w:rsid w:val="00363CBE"/>
    <w:rsid w:val="00363F3E"/>
    <w:rsid w:val="00364983"/>
    <w:rsid w:val="00364B19"/>
    <w:rsid w:val="0036509D"/>
    <w:rsid w:val="0036565A"/>
    <w:rsid w:val="0036577D"/>
    <w:rsid w:val="003659FD"/>
    <w:rsid w:val="00365CD4"/>
    <w:rsid w:val="00365FE0"/>
    <w:rsid w:val="00366144"/>
    <w:rsid w:val="00366376"/>
    <w:rsid w:val="0036666F"/>
    <w:rsid w:val="00366EEA"/>
    <w:rsid w:val="003678D3"/>
    <w:rsid w:val="00367CD5"/>
    <w:rsid w:val="003706AE"/>
    <w:rsid w:val="00371283"/>
    <w:rsid w:val="00371A2E"/>
    <w:rsid w:val="0037205B"/>
    <w:rsid w:val="003720ED"/>
    <w:rsid w:val="0037291B"/>
    <w:rsid w:val="00372A43"/>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0"/>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BB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21B"/>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B58"/>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124"/>
    <w:rsid w:val="003F46BB"/>
    <w:rsid w:val="003F49A2"/>
    <w:rsid w:val="003F504B"/>
    <w:rsid w:val="003F572E"/>
    <w:rsid w:val="003F5E93"/>
    <w:rsid w:val="003F68D0"/>
    <w:rsid w:val="003F7882"/>
    <w:rsid w:val="003F7887"/>
    <w:rsid w:val="0040070B"/>
    <w:rsid w:val="00400761"/>
    <w:rsid w:val="004007E1"/>
    <w:rsid w:val="0040090B"/>
    <w:rsid w:val="004009D6"/>
    <w:rsid w:val="00400A08"/>
    <w:rsid w:val="00400A47"/>
    <w:rsid w:val="00400BE7"/>
    <w:rsid w:val="00400E2C"/>
    <w:rsid w:val="004011C2"/>
    <w:rsid w:val="0040120A"/>
    <w:rsid w:val="004020A8"/>
    <w:rsid w:val="0040235C"/>
    <w:rsid w:val="00402BB8"/>
    <w:rsid w:val="00402E59"/>
    <w:rsid w:val="00403032"/>
    <w:rsid w:val="004037A2"/>
    <w:rsid w:val="00403897"/>
    <w:rsid w:val="00403EED"/>
    <w:rsid w:val="00404B5E"/>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17E59"/>
    <w:rsid w:val="004200DC"/>
    <w:rsid w:val="00420410"/>
    <w:rsid w:val="004206BD"/>
    <w:rsid w:val="0042074E"/>
    <w:rsid w:val="004208C0"/>
    <w:rsid w:val="00420A7F"/>
    <w:rsid w:val="004211F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5DBA"/>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014"/>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982"/>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857"/>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8B0"/>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4DC"/>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1EA"/>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2EC2"/>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75B"/>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308"/>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D53"/>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4D06"/>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466"/>
    <w:rsid w:val="00511516"/>
    <w:rsid w:val="00511969"/>
    <w:rsid w:val="00511A0E"/>
    <w:rsid w:val="00512101"/>
    <w:rsid w:val="005121D0"/>
    <w:rsid w:val="00512BFD"/>
    <w:rsid w:val="00513E1D"/>
    <w:rsid w:val="005141AF"/>
    <w:rsid w:val="0051451D"/>
    <w:rsid w:val="005145F2"/>
    <w:rsid w:val="00514F77"/>
    <w:rsid w:val="00515217"/>
    <w:rsid w:val="005153C5"/>
    <w:rsid w:val="005156A6"/>
    <w:rsid w:val="005158C4"/>
    <w:rsid w:val="00515CE0"/>
    <w:rsid w:val="005160C5"/>
    <w:rsid w:val="0051647C"/>
    <w:rsid w:val="005165CB"/>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41"/>
    <w:rsid w:val="005246EE"/>
    <w:rsid w:val="0052533F"/>
    <w:rsid w:val="00525693"/>
    <w:rsid w:val="00525AB0"/>
    <w:rsid w:val="00525E6C"/>
    <w:rsid w:val="00525F2D"/>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A97"/>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504"/>
    <w:rsid w:val="005A3BA0"/>
    <w:rsid w:val="005A411B"/>
    <w:rsid w:val="005A41B3"/>
    <w:rsid w:val="005A471E"/>
    <w:rsid w:val="005A4849"/>
    <w:rsid w:val="005A4D82"/>
    <w:rsid w:val="005A5477"/>
    <w:rsid w:val="005A58A5"/>
    <w:rsid w:val="005A5C26"/>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29A"/>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76"/>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2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432"/>
    <w:rsid w:val="005E37F4"/>
    <w:rsid w:val="005E3815"/>
    <w:rsid w:val="005E38C7"/>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0F22"/>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9B"/>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48A"/>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84A"/>
    <w:rsid w:val="00613CBD"/>
    <w:rsid w:val="00613D94"/>
    <w:rsid w:val="00614325"/>
    <w:rsid w:val="00614722"/>
    <w:rsid w:val="00614BB1"/>
    <w:rsid w:val="00614CDE"/>
    <w:rsid w:val="00614D43"/>
    <w:rsid w:val="00615280"/>
    <w:rsid w:val="0061531C"/>
    <w:rsid w:val="006162B4"/>
    <w:rsid w:val="006164F1"/>
    <w:rsid w:val="00616673"/>
    <w:rsid w:val="0061702A"/>
    <w:rsid w:val="00617611"/>
    <w:rsid w:val="00617693"/>
    <w:rsid w:val="006179C6"/>
    <w:rsid w:val="00617D9E"/>
    <w:rsid w:val="00617DD7"/>
    <w:rsid w:val="00617DFA"/>
    <w:rsid w:val="00617E22"/>
    <w:rsid w:val="0062062B"/>
    <w:rsid w:val="00620C5B"/>
    <w:rsid w:val="00621719"/>
    <w:rsid w:val="00621A84"/>
    <w:rsid w:val="0062326D"/>
    <w:rsid w:val="00623965"/>
    <w:rsid w:val="006241DF"/>
    <w:rsid w:val="0062455D"/>
    <w:rsid w:val="00625194"/>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34AA"/>
    <w:rsid w:val="00634235"/>
    <w:rsid w:val="00634404"/>
    <w:rsid w:val="006346EB"/>
    <w:rsid w:val="0063479E"/>
    <w:rsid w:val="00634EB5"/>
    <w:rsid w:val="00635169"/>
    <w:rsid w:val="006351F4"/>
    <w:rsid w:val="0063547B"/>
    <w:rsid w:val="006354BE"/>
    <w:rsid w:val="00635AC9"/>
    <w:rsid w:val="00635BE0"/>
    <w:rsid w:val="0063666D"/>
    <w:rsid w:val="00636E1B"/>
    <w:rsid w:val="0063711E"/>
    <w:rsid w:val="006372C7"/>
    <w:rsid w:val="006372DA"/>
    <w:rsid w:val="00637461"/>
    <w:rsid w:val="006379AC"/>
    <w:rsid w:val="00640151"/>
    <w:rsid w:val="00640177"/>
    <w:rsid w:val="00640347"/>
    <w:rsid w:val="00640364"/>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83B"/>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64B"/>
    <w:rsid w:val="006577A6"/>
    <w:rsid w:val="006578E0"/>
    <w:rsid w:val="00657BE4"/>
    <w:rsid w:val="00657DCF"/>
    <w:rsid w:val="00657F1A"/>
    <w:rsid w:val="00660597"/>
    <w:rsid w:val="0066077F"/>
    <w:rsid w:val="006614A2"/>
    <w:rsid w:val="0066168E"/>
    <w:rsid w:val="006622D2"/>
    <w:rsid w:val="00662309"/>
    <w:rsid w:val="006629CC"/>
    <w:rsid w:val="00662DB5"/>
    <w:rsid w:val="0066328B"/>
    <w:rsid w:val="006633E3"/>
    <w:rsid w:val="00664B4E"/>
    <w:rsid w:val="00664B53"/>
    <w:rsid w:val="00664D7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3D5C"/>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6E2"/>
    <w:rsid w:val="0069083F"/>
    <w:rsid w:val="00690DEE"/>
    <w:rsid w:val="00691638"/>
    <w:rsid w:val="0069178D"/>
    <w:rsid w:val="006918BE"/>
    <w:rsid w:val="00691C3D"/>
    <w:rsid w:val="00692214"/>
    <w:rsid w:val="006928AF"/>
    <w:rsid w:val="00692C37"/>
    <w:rsid w:val="0069360C"/>
    <w:rsid w:val="0069362C"/>
    <w:rsid w:val="006936B4"/>
    <w:rsid w:val="006937AC"/>
    <w:rsid w:val="006937CE"/>
    <w:rsid w:val="00693A3B"/>
    <w:rsid w:val="00694466"/>
    <w:rsid w:val="0069448A"/>
    <w:rsid w:val="006947FF"/>
    <w:rsid w:val="00694858"/>
    <w:rsid w:val="00694A43"/>
    <w:rsid w:val="00694A90"/>
    <w:rsid w:val="00694BE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5F0"/>
    <w:rsid w:val="006A46B2"/>
    <w:rsid w:val="006A4737"/>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4BF"/>
    <w:rsid w:val="006B39CA"/>
    <w:rsid w:val="006B3E7A"/>
    <w:rsid w:val="006B44D9"/>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46A"/>
    <w:rsid w:val="006C050A"/>
    <w:rsid w:val="006C05F4"/>
    <w:rsid w:val="006C1393"/>
    <w:rsid w:val="006C141E"/>
    <w:rsid w:val="006C25D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655"/>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695"/>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E6"/>
    <w:rsid w:val="00702F5F"/>
    <w:rsid w:val="007039C6"/>
    <w:rsid w:val="00703E3E"/>
    <w:rsid w:val="00703E4C"/>
    <w:rsid w:val="00703FF1"/>
    <w:rsid w:val="007045DF"/>
    <w:rsid w:val="007052E6"/>
    <w:rsid w:val="0070568A"/>
    <w:rsid w:val="00705851"/>
    <w:rsid w:val="00705B4B"/>
    <w:rsid w:val="007063F1"/>
    <w:rsid w:val="00706448"/>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84B"/>
    <w:rsid w:val="00712857"/>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17FA1"/>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525"/>
    <w:rsid w:val="0072561D"/>
    <w:rsid w:val="007258CF"/>
    <w:rsid w:val="00725D1E"/>
    <w:rsid w:val="00726064"/>
    <w:rsid w:val="007265E5"/>
    <w:rsid w:val="007267D1"/>
    <w:rsid w:val="007269AF"/>
    <w:rsid w:val="00726E26"/>
    <w:rsid w:val="007271E5"/>
    <w:rsid w:val="007278A6"/>
    <w:rsid w:val="00730100"/>
    <w:rsid w:val="00730AF5"/>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6B"/>
    <w:rsid w:val="00751E3B"/>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4F81"/>
    <w:rsid w:val="0075503C"/>
    <w:rsid w:val="00755276"/>
    <w:rsid w:val="0075579F"/>
    <w:rsid w:val="00755DD0"/>
    <w:rsid w:val="00755ECA"/>
    <w:rsid w:val="00756E3E"/>
    <w:rsid w:val="00757500"/>
    <w:rsid w:val="00757586"/>
    <w:rsid w:val="0075789F"/>
    <w:rsid w:val="00757934"/>
    <w:rsid w:val="00757945"/>
    <w:rsid w:val="00757BCE"/>
    <w:rsid w:val="0076015F"/>
    <w:rsid w:val="00760CEC"/>
    <w:rsid w:val="00761DBB"/>
    <w:rsid w:val="00761FE2"/>
    <w:rsid w:val="007625F2"/>
    <w:rsid w:val="00762C31"/>
    <w:rsid w:val="0076300E"/>
    <w:rsid w:val="007634D0"/>
    <w:rsid w:val="007640A2"/>
    <w:rsid w:val="00764A60"/>
    <w:rsid w:val="00764E4A"/>
    <w:rsid w:val="00764E9D"/>
    <w:rsid w:val="0076514E"/>
    <w:rsid w:val="007651FC"/>
    <w:rsid w:val="00765272"/>
    <w:rsid w:val="007654B6"/>
    <w:rsid w:val="00765676"/>
    <w:rsid w:val="0076579E"/>
    <w:rsid w:val="00765C37"/>
    <w:rsid w:val="00766036"/>
    <w:rsid w:val="00766067"/>
    <w:rsid w:val="007661C0"/>
    <w:rsid w:val="00766252"/>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5B0A"/>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21B"/>
    <w:rsid w:val="007A462E"/>
    <w:rsid w:val="007A4761"/>
    <w:rsid w:val="007A48F9"/>
    <w:rsid w:val="007A4A2D"/>
    <w:rsid w:val="007A4AA5"/>
    <w:rsid w:val="007A4AB9"/>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4636"/>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061"/>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152"/>
    <w:rsid w:val="007D06A2"/>
    <w:rsid w:val="007D09D3"/>
    <w:rsid w:val="007D0ADF"/>
    <w:rsid w:val="007D110B"/>
    <w:rsid w:val="007D19B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DFD"/>
    <w:rsid w:val="007E5E7A"/>
    <w:rsid w:val="007E6C72"/>
    <w:rsid w:val="007E6CF0"/>
    <w:rsid w:val="007E6CFF"/>
    <w:rsid w:val="007E7299"/>
    <w:rsid w:val="007E78F3"/>
    <w:rsid w:val="007F0D59"/>
    <w:rsid w:val="007F12EF"/>
    <w:rsid w:val="007F1E29"/>
    <w:rsid w:val="007F2263"/>
    <w:rsid w:val="007F2AAA"/>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F49"/>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85A"/>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DC4"/>
    <w:rsid w:val="00831230"/>
    <w:rsid w:val="008312CD"/>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656"/>
    <w:rsid w:val="00841E68"/>
    <w:rsid w:val="00842192"/>
    <w:rsid w:val="00842316"/>
    <w:rsid w:val="00843089"/>
    <w:rsid w:val="00843097"/>
    <w:rsid w:val="0084339F"/>
    <w:rsid w:val="00843966"/>
    <w:rsid w:val="0084410B"/>
    <w:rsid w:val="008442A3"/>
    <w:rsid w:val="008443CF"/>
    <w:rsid w:val="00844F73"/>
    <w:rsid w:val="00845D67"/>
    <w:rsid w:val="00845F85"/>
    <w:rsid w:val="0084665B"/>
    <w:rsid w:val="00847417"/>
    <w:rsid w:val="00847AB6"/>
    <w:rsid w:val="00847FE4"/>
    <w:rsid w:val="008507B8"/>
    <w:rsid w:val="00851CBC"/>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3C3"/>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91F"/>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3DB"/>
    <w:rsid w:val="00887D6F"/>
    <w:rsid w:val="00890560"/>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C7D"/>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A9D"/>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5F6F"/>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D38"/>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5BC"/>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5EE5"/>
    <w:rsid w:val="0093601A"/>
    <w:rsid w:val="00936580"/>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559"/>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7CB"/>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29F"/>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BFE"/>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BC8"/>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827"/>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280"/>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58F7"/>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1E20"/>
    <w:rsid w:val="009C2304"/>
    <w:rsid w:val="009C24A2"/>
    <w:rsid w:val="009C2629"/>
    <w:rsid w:val="009C263C"/>
    <w:rsid w:val="009C29CA"/>
    <w:rsid w:val="009C2D67"/>
    <w:rsid w:val="009C2FE1"/>
    <w:rsid w:val="009C363C"/>
    <w:rsid w:val="009C3664"/>
    <w:rsid w:val="009C37EE"/>
    <w:rsid w:val="009C39F9"/>
    <w:rsid w:val="009C3CFD"/>
    <w:rsid w:val="009C3DFC"/>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68"/>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3B9"/>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7FE"/>
    <w:rsid w:val="009E5D77"/>
    <w:rsid w:val="009E5E08"/>
    <w:rsid w:val="009E5F4A"/>
    <w:rsid w:val="009E6EF8"/>
    <w:rsid w:val="009E726C"/>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0B5"/>
    <w:rsid w:val="009F6194"/>
    <w:rsid w:val="009F63B1"/>
    <w:rsid w:val="009F7C42"/>
    <w:rsid w:val="00A0019B"/>
    <w:rsid w:val="00A001E4"/>
    <w:rsid w:val="00A00335"/>
    <w:rsid w:val="00A004CC"/>
    <w:rsid w:val="00A00934"/>
    <w:rsid w:val="00A00FCE"/>
    <w:rsid w:val="00A01B1E"/>
    <w:rsid w:val="00A02556"/>
    <w:rsid w:val="00A02784"/>
    <w:rsid w:val="00A0319C"/>
    <w:rsid w:val="00A031AD"/>
    <w:rsid w:val="00A034BD"/>
    <w:rsid w:val="00A03616"/>
    <w:rsid w:val="00A03930"/>
    <w:rsid w:val="00A03D6E"/>
    <w:rsid w:val="00A04344"/>
    <w:rsid w:val="00A04561"/>
    <w:rsid w:val="00A04A25"/>
    <w:rsid w:val="00A04D86"/>
    <w:rsid w:val="00A05831"/>
    <w:rsid w:val="00A058DB"/>
    <w:rsid w:val="00A07010"/>
    <w:rsid w:val="00A070DE"/>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59A1"/>
    <w:rsid w:val="00A16873"/>
    <w:rsid w:val="00A16C74"/>
    <w:rsid w:val="00A16CAF"/>
    <w:rsid w:val="00A178CC"/>
    <w:rsid w:val="00A17E16"/>
    <w:rsid w:val="00A20471"/>
    <w:rsid w:val="00A20505"/>
    <w:rsid w:val="00A206AA"/>
    <w:rsid w:val="00A211B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BF"/>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35D"/>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20C"/>
    <w:rsid w:val="00A9430A"/>
    <w:rsid w:val="00A94373"/>
    <w:rsid w:val="00A944DC"/>
    <w:rsid w:val="00A9470E"/>
    <w:rsid w:val="00A94A9B"/>
    <w:rsid w:val="00A94B1A"/>
    <w:rsid w:val="00A95112"/>
    <w:rsid w:val="00A9551A"/>
    <w:rsid w:val="00A95968"/>
    <w:rsid w:val="00A95EE1"/>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C6"/>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0F1B"/>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21A"/>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1A7"/>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814"/>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10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960"/>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0CD"/>
    <w:rsid w:val="00B54227"/>
    <w:rsid w:val="00B543E0"/>
    <w:rsid w:val="00B548A0"/>
    <w:rsid w:val="00B54CCF"/>
    <w:rsid w:val="00B551D4"/>
    <w:rsid w:val="00B558A1"/>
    <w:rsid w:val="00B55AD5"/>
    <w:rsid w:val="00B563BE"/>
    <w:rsid w:val="00B56543"/>
    <w:rsid w:val="00B566F6"/>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EF2"/>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74C"/>
    <w:rsid w:val="00B82850"/>
    <w:rsid w:val="00B82A06"/>
    <w:rsid w:val="00B832AC"/>
    <w:rsid w:val="00B832CE"/>
    <w:rsid w:val="00B83342"/>
    <w:rsid w:val="00B842B0"/>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C75"/>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CC"/>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1C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159F"/>
    <w:rsid w:val="00BD219E"/>
    <w:rsid w:val="00BD2661"/>
    <w:rsid w:val="00BD2C19"/>
    <w:rsid w:val="00BD2CBA"/>
    <w:rsid w:val="00BD2E8C"/>
    <w:rsid w:val="00BD2F56"/>
    <w:rsid w:val="00BD35B1"/>
    <w:rsid w:val="00BD35E0"/>
    <w:rsid w:val="00BD3842"/>
    <w:rsid w:val="00BD390D"/>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1CE"/>
    <w:rsid w:val="00C075BA"/>
    <w:rsid w:val="00C076D2"/>
    <w:rsid w:val="00C07DBE"/>
    <w:rsid w:val="00C100AB"/>
    <w:rsid w:val="00C102FC"/>
    <w:rsid w:val="00C103BB"/>
    <w:rsid w:val="00C1050C"/>
    <w:rsid w:val="00C106C1"/>
    <w:rsid w:val="00C10E78"/>
    <w:rsid w:val="00C11044"/>
    <w:rsid w:val="00C113C8"/>
    <w:rsid w:val="00C1141B"/>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4DD4"/>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630D"/>
    <w:rsid w:val="00C276F6"/>
    <w:rsid w:val="00C30062"/>
    <w:rsid w:val="00C302ED"/>
    <w:rsid w:val="00C30393"/>
    <w:rsid w:val="00C303B6"/>
    <w:rsid w:val="00C3049D"/>
    <w:rsid w:val="00C3074A"/>
    <w:rsid w:val="00C31602"/>
    <w:rsid w:val="00C31FA9"/>
    <w:rsid w:val="00C327BF"/>
    <w:rsid w:val="00C32830"/>
    <w:rsid w:val="00C32B5D"/>
    <w:rsid w:val="00C32C38"/>
    <w:rsid w:val="00C32E6F"/>
    <w:rsid w:val="00C33061"/>
    <w:rsid w:val="00C332EB"/>
    <w:rsid w:val="00C33315"/>
    <w:rsid w:val="00C33B5E"/>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2F2A"/>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25B"/>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543"/>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1BC"/>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5FD1"/>
    <w:rsid w:val="00C86605"/>
    <w:rsid w:val="00C866C8"/>
    <w:rsid w:val="00C867AE"/>
    <w:rsid w:val="00C86B58"/>
    <w:rsid w:val="00C86DBA"/>
    <w:rsid w:val="00C870F3"/>
    <w:rsid w:val="00C8715F"/>
    <w:rsid w:val="00C871D5"/>
    <w:rsid w:val="00C87ED6"/>
    <w:rsid w:val="00C87F28"/>
    <w:rsid w:val="00C87F61"/>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021"/>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13A"/>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89"/>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5F6"/>
    <w:rsid w:val="00CD18E5"/>
    <w:rsid w:val="00CD1EA5"/>
    <w:rsid w:val="00CD2360"/>
    <w:rsid w:val="00CD2974"/>
    <w:rsid w:val="00CD299D"/>
    <w:rsid w:val="00CD30B3"/>
    <w:rsid w:val="00CD32C3"/>
    <w:rsid w:val="00CD3414"/>
    <w:rsid w:val="00CD3424"/>
    <w:rsid w:val="00CD37C7"/>
    <w:rsid w:val="00CD4641"/>
    <w:rsid w:val="00CD4651"/>
    <w:rsid w:val="00CD47B9"/>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81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20B"/>
    <w:rsid w:val="00D253C6"/>
    <w:rsid w:val="00D25E61"/>
    <w:rsid w:val="00D2675D"/>
    <w:rsid w:val="00D26B4A"/>
    <w:rsid w:val="00D26BEB"/>
    <w:rsid w:val="00D26DD4"/>
    <w:rsid w:val="00D276FE"/>
    <w:rsid w:val="00D27EAE"/>
    <w:rsid w:val="00D30001"/>
    <w:rsid w:val="00D300DE"/>
    <w:rsid w:val="00D3018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943"/>
    <w:rsid w:val="00D45AB7"/>
    <w:rsid w:val="00D466E9"/>
    <w:rsid w:val="00D46DA8"/>
    <w:rsid w:val="00D46F52"/>
    <w:rsid w:val="00D47424"/>
    <w:rsid w:val="00D47457"/>
    <w:rsid w:val="00D47F18"/>
    <w:rsid w:val="00D50275"/>
    <w:rsid w:val="00D50AD4"/>
    <w:rsid w:val="00D50F5D"/>
    <w:rsid w:val="00D5119D"/>
    <w:rsid w:val="00D51347"/>
    <w:rsid w:val="00D51685"/>
    <w:rsid w:val="00D51921"/>
    <w:rsid w:val="00D51F4B"/>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927"/>
    <w:rsid w:val="00D63DEC"/>
    <w:rsid w:val="00D64210"/>
    <w:rsid w:val="00D6454F"/>
    <w:rsid w:val="00D645F9"/>
    <w:rsid w:val="00D6516B"/>
    <w:rsid w:val="00D6538B"/>
    <w:rsid w:val="00D657A7"/>
    <w:rsid w:val="00D6602A"/>
    <w:rsid w:val="00D6618E"/>
    <w:rsid w:val="00D67420"/>
    <w:rsid w:val="00D6748B"/>
    <w:rsid w:val="00D674C2"/>
    <w:rsid w:val="00D67522"/>
    <w:rsid w:val="00D675E2"/>
    <w:rsid w:val="00D70814"/>
    <w:rsid w:val="00D71099"/>
    <w:rsid w:val="00D7120B"/>
    <w:rsid w:val="00D71D6B"/>
    <w:rsid w:val="00D71E0C"/>
    <w:rsid w:val="00D720A0"/>
    <w:rsid w:val="00D726C9"/>
    <w:rsid w:val="00D7299B"/>
    <w:rsid w:val="00D72ACF"/>
    <w:rsid w:val="00D72F56"/>
    <w:rsid w:val="00D7361F"/>
    <w:rsid w:val="00D73FC9"/>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0E6"/>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CEC"/>
    <w:rsid w:val="00DA3D81"/>
    <w:rsid w:val="00DA3DC6"/>
    <w:rsid w:val="00DA416E"/>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604"/>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222"/>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23B"/>
    <w:rsid w:val="00E00BF3"/>
    <w:rsid w:val="00E01205"/>
    <w:rsid w:val="00E01337"/>
    <w:rsid w:val="00E0134A"/>
    <w:rsid w:val="00E01584"/>
    <w:rsid w:val="00E0184F"/>
    <w:rsid w:val="00E01C0F"/>
    <w:rsid w:val="00E01E40"/>
    <w:rsid w:val="00E02350"/>
    <w:rsid w:val="00E02377"/>
    <w:rsid w:val="00E02E76"/>
    <w:rsid w:val="00E031A5"/>
    <w:rsid w:val="00E03356"/>
    <w:rsid w:val="00E033AF"/>
    <w:rsid w:val="00E03923"/>
    <w:rsid w:val="00E03FC8"/>
    <w:rsid w:val="00E0407C"/>
    <w:rsid w:val="00E041EF"/>
    <w:rsid w:val="00E04338"/>
    <w:rsid w:val="00E043CD"/>
    <w:rsid w:val="00E04E14"/>
    <w:rsid w:val="00E0503E"/>
    <w:rsid w:val="00E05360"/>
    <w:rsid w:val="00E054A7"/>
    <w:rsid w:val="00E05F88"/>
    <w:rsid w:val="00E0696B"/>
    <w:rsid w:val="00E06FA9"/>
    <w:rsid w:val="00E072D7"/>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17B88"/>
    <w:rsid w:val="00E20512"/>
    <w:rsid w:val="00E208F8"/>
    <w:rsid w:val="00E20AD4"/>
    <w:rsid w:val="00E20EF2"/>
    <w:rsid w:val="00E20FFE"/>
    <w:rsid w:val="00E21779"/>
    <w:rsid w:val="00E217E4"/>
    <w:rsid w:val="00E21B1F"/>
    <w:rsid w:val="00E22015"/>
    <w:rsid w:val="00E22BB3"/>
    <w:rsid w:val="00E22BC1"/>
    <w:rsid w:val="00E22C6A"/>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173"/>
    <w:rsid w:val="00E276F2"/>
    <w:rsid w:val="00E27E4B"/>
    <w:rsid w:val="00E30866"/>
    <w:rsid w:val="00E3090D"/>
    <w:rsid w:val="00E309CD"/>
    <w:rsid w:val="00E313F4"/>
    <w:rsid w:val="00E315EC"/>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3B92"/>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1F6E"/>
    <w:rsid w:val="00E5251D"/>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EDF"/>
    <w:rsid w:val="00E61FC3"/>
    <w:rsid w:val="00E620D6"/>
    <w:rsid w:val="00E623DF"/>
    <w:rsid w:val="00E63117"/>
    <w:rsid w:val="00E63171"/>
    <w:rsid w:val="00E63953"/>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B8A"/>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5C4"/>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FB9"/>
    <w:rsid w:val="00EB290F"/>
    <w:rsid w:val="00EB2A69"/>
    <w:rsid w:val="00EB2AE4"/>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02B"/>
    <w:rsid w:val="00EC446F"/>
    <w:rsid w:val="00EC4DEE"/>
    <w:rsid w:val="00EC5929"/>
    <w:rsid w:val="00EC67A3"/>
    <w:rsid w:val="00EC691B"/>
    <w:rsid w:val="00EC693F"/>
    <w:rsid w:val="00EC69CF"/>
    <w:rsid w:val="00EC6AAD"/>
    <w:rsid w:val="00EC6BEA"/>
    <w:rsid w:val="00EC77A8"/>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45CE"/>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2FE"/>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35E"/>
    <w:rsid w:val="00EE745B"/>
    <w:rsid w:val="00EE7483"/>
    <w:rsid w:val="00EE774E"/>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609"/>
    <w:rsid w:val="00EF3C8C"/>
    <w:rsid w:val="00EF439A"/>
    <w:rsid w:val="00EF5A6A"/>
    <w:rsid w:val="00EF5B06"/>
    <w:rsid w:val="00EF5E67"/>
    <w:rsid w:val="00EF61F2"/>
    <w:rsid w:val="00EF6342"/>
    <w:rsid w:val="00EF67B6"/>
    <w:rsid w:val="00EF6A63"/>
    <w:rsid w:val="00EF6B3E"/>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3F5D"/>
    <w:rsid w:val="00F0427B"/>
    <w:rsid w:val="00F04ABF"/>
    <w:rsid w:val="00F0527B"/>
    <w:rsid w:val="00F05C4D"/>
    <w:rsid w:val="00F07261"/>
    <w:rsid w:val="00F076B4"/>
    <w:rsid w:val="00F07B50"/>
    <w:rsid w:val="00F07B92"/>
    <w:rsid w:val="00F1022B"/>
    <w:rsid w:val="00F107F4"/>
    <w:rsid w:val="00F10E86"/>
    <w:rsid w:val="00F118FB"/>
    <w:rsid w:val="00F11DA9"/>
    <w:rsid w:val="00F12250"/>
    <w:rsid w:val="00F12893"/>
    <w:rsid w:val="00F12E06"/>
    <w:rsid w:val="00F13092"/>
    <w:rsid w:val="00F134E1"/>
    <w:rsid w:val="00F13638"/>
    <w:rsid w:val="00F1377D"/>
    <w:rsid w:val="00F137E5"/>
    <w:rsid w:val="00F13DDD"/>
    <w:rsid w:val="00F1406D"/>
    <w:rsid w:val="00F145A9"/>
    <w:rsid w:val="00F14A9B"/>
    <w:rsid w:val="00F14BA2"/>
    <w:rsid w:val="00F14D6D"/>
    <w:rsid w:val="00F1560B"/>
    <w:rsid w:val="00F15898"/>
    <w:rsid w:val="00F1606F"/>
    <w:rsid w:val="00F160B3"/>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CFF"/>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09AA"/>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40D"/>
    <w:rsid w:val="00F52809"/>
    <w:rsid w:val="00F52811"/>
    <w:rsid w:val="00F529A9"/>
    <w:rsid w:val="00F530EB"/>
    <w:rsid w:val="00F53AE2"/>
    <w:rsid w:val="00F54506"/>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8F8"/>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140"/>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218"/>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15"/>
    <w:rsid w:val="00FB343D"/>
    <w:rsid w:val="00FB38EF"/>
    <w:rsid w:val="00FB395F"/>
    <w:rsid w:val="00FB3C3C"/>
    <w:rsid w:val="00FB3D1A"/>
    <w:rsid w:val="00FB4541"/>
    <w:rsid w:val="00FB47DE"/>
    <w:rsid w:val="00FB49E4"/>
    <w:rsid w:val="00FB5C77"/>
    <w:rsid w:val="00FB5D8A"/>
    <w:rsid w:val="00FB5E77"/>
    <w:rsid w:val="00FB6257"/>
    <w:rsid w:val="00FB66D3"/>
    <w:rsid w:val="00FB6770"/>
    <w:rsid w:val="00FB67B6"/>
    <w:rsid w:val="00FB68FB"/>
    <w:rsid w:val="00FB71F3"/>
    <w:rsid w:val="00FB75D9"/>
    <w:rsid w:val="00FC0542"/>
    <w:rsid w:val="00FC091D"/>
    <w:rsid w:val="00FC0AD7"/>
    <w:rsid w:val="00FC0B31"/>
    <w:rsid w:val="00FC14E9"/>
    <w:rsid w:val="00FC154E"/>
    <w:rsid w:val="00FC18AD"/>
    <w:rsid w:val="00FC19AC"/>
    <w:rsid w:val="00FC1AA2"/>
    <w:rsid w:val="00FC1CC2"/>
    <w:rsid w:val="00FC1DB5"/>
    <w:rsid w:val="00FC1FEF"/>
    <w:rsid w:val="00FC2061"/>
    <w:rsid w:val="00FC351C"/>
    <w:rsid w:val="00FC3771"/>
    <w:rsid w:val="00FC37E0"/>
    <w:rsid w:val="00FC3BFF"/>
    <w:rsid w:val="00FC3E7A"/>
    <w:rsid w:val="00FC405B"/>
    <w:rsid w:val="00FC47AB"/>
    <w:rsid w:val="00FC4ED7"/>
    <w:rsid w:val="00FC5DA2"/>
    <w:rsid w:val="00FC5E22"/>
    <w:rsid w:val="00FC5E45"/>
    <w:rsid w:val="00FC628B"/>
    <w:rsid w:val="00FC63C1"/>
    <w:rsid w:val="00FC6413"/>
    <w:rsid w:val="00FC6495"/>
    <w:rsid w:val="00FC6A53"/>
    <w:rsid w:val="00FC7A34"/>
    <w:rsid w:val="00FC7ED6"/>
    <w:rsid w:val="00FD0793"/>
    <w:rsid w:val="00FD0809"/>
    <w:rsid w:val="00FD0F37"/>
    <w:rsid w:val="00FD1316"/>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2A6"/>
    <w:rsid w:val="00FE1872"/>
    <w:rsid w:val="00FE1914"/>
    <w:rsid w:val="00FE1FD3"/>
    <w:rsid w:val="00FE220D"/>
    <w:rsid w:val="00FE25DA"/>
    <w:rsid w:val="00FE2B0D"/>
    <w:rsid w:val="00FE2D76"/>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DC9"/>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7039C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4"/>
    <w:next w:val="a4"/>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标题 2,Header 2,Header2,22,heading2,2nd level,H21,H22,H23,H24,H25,R2,E2,†berschrift 2,õberschrift 2,Head 2,l2,TitreProp,ITT t2,PA Major Section,Livello 2"/>
    <w:basedOn w:val="a4"/>
    <w:next w:val="a4"/>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4"/>
    <w:next w:val="a4"/>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4"/>
    <w:next w:val="a4"/>
    <w:link w:val="4Char"/>
    <w:qFormat/>
    <w:rsid w:val="00602060"/>
    <w:pPr>
      <w:keepNext/>
      <w:ind w:leftChars="400" w:left="400" w:hangingChars="200" w:hanging="2000"/>
      <w:outlineLvl w:val="3"/>
    </w:pPr>
    <w:rPr>
      <w:b/>
      <w:bCs/>
    </w:rPr>
  </w:style>
  <w:style w:type="paragraph" w:styleId="5">
    <w:name w:val="heading 5"/>
    <w:aliases w:val="h5,Heading5"/>
    <w:basedOn w:val="a4"/>
    <w:next w:val="a4"/>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4"/>
    <w:link w:val="6Char"/>
    <w:qFormat/>
    <w:rsid w:val="001C6321"/>
    <w:pPr>
      <w:outlineLvl w:val="5"/>
    </w:pPr>
  </w:style>
  <w:style w:type="paragraph" w:styleId="7">
    <w:name w:val="heading 7"/>
    <w:basedOn w:val="H6"/>
    <w:next w:val="a4"/>
    <w:link w:val="7Char"/>
    <w:uiPriority w:val="9"/>
    <w:qFormat/>
    <w:rsid w:val="001C6321"/>
    <w:pPr>
      <w:outlineLvl w:val="6"/>
    </w:pPr>
  </w:style>
  <w:style w:type="paragraph" w:styleId="8">
    <w:name w:val="heading 8"/>
    <w:basedOn w:val="1"/>
    <w:next w:val="a4"/>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4"/>
    <w:link w:val="9Char"/>
    <w:uiPriority w:val="9"/>
    <w:qFormat/>
    <w:rsid w:val="001C6321"/>
    <w:pPr>
      <w:outlineLvl w:val="8"/>
    </w:pPr>
    <w:rPr>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9">
    <w:name w:val="Balloon Text"/>
    <w:basedOn w:val="a4"/>
    <w:link w:val="Char0"/>
    <w:uiPriority w:val="99"/>
    <w:qFormat/>
    <w:rsid w:val="00AC6C0A"/>
    <w:rPr>
      <w:rFonts w:ascii="Arial" w:eastAsia="돋움" w:hAnsi="Arial"/>
      <w:sz w:val="18"/>
      <w:szCs w:val="18"/>
    </w:rPr>
  </w:style>
  <w:style w:type="table" w:styleId="aa">
    <w:name w:val="Table Grid"/>
    <w:aliases w:val="TableGrid"/>
    <w:basedOn w:val="a6"/>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4"/>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4"/>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4"/>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c">
    <w:name w:val="annotation reference"/>
    <w:qFormat/>
    <w:rsid w:val="003B6537"/>
    <w:rPr>
      <w:sz w:val="18"/>
      <w:szCs w:val="18"/>
    </w:rPr>
  </w:style>
  <w:style w:type="paragraph" w:styleId="ad">
    <w:name w:val="annotation text"/>
    <w:basedOn w:val="a4"/>
    <w:link w:val="Char2"/>
    <w:uiPriority w:val="99"/>
    <w:qFormat/>
    <w:rsid w:val="003B6537"/>
  </w:style>
  <w:style w:type="paragraph" w:styleId="ae">
    <w:name w:val="annotation subject"/>
    <w:basedOn w:val="ad"/>
    <w:next w:val="ad"/>
    <w:link w:val="Char3"/>
    <w:uiPriority w:val="99"/>
    <w:qFormat/>
    <w:rsid w:val="003B6537"/>
    <w:rPr>
      <w:b/>
      <w:bCs/>
    </w:rPr>
  </w:style>
  <w:style w:type="paragraph" w:styleId="af">
    <w:name w:val="Document Map"/>
    <w:basedOn w:val="a4"/>
    <w:link w:val="Char4"/>
    <w:uiPriority w:val="99"/>
    <w:qFormat/>
    <w:rsid w:val="00A03930"/>
    <w:pPr>
      <w:shd w:val="clear" w:color="auto" w:fill="000080"/>
    </w:pPr>
    <w:rPr>
      <w:rFonts w:ascii="Arial" w:eastAsia="돋움" w:hAnsi="Arial"/>
    </w:rPr>
  </w:style>
  <w:style w:type="paragraph" w:styleId="a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4"/>
    <w:link w:val="Char5"/>
    <w:uiPriority w:val="34"/>
    <w:qFormat/>
    <w:rsid w:val="00BD390D"/>
    <w:pPr>
      <w:numPr>
        <w:numId w:val="61"/>
      </w:numPr>
      <w:wordWrap w:val="0"/>
      <w:autoSpaceDE w:val="0"/>
      <w:autoSpaceDN w:val="0"/>
      <w:spacing w:before="120" w:after="120" w:line="240" w:lineRule="auto"/>
    </w:pPr>
    <w:rPr>
      <w:rFonts w:eastAsiaTheme="minorEastAsia"/>
      <w:sz w:val="22"/>
      <w:szCs w:val="22"/>
      <w:lang w:val="en-US" w:eastAsia="ko-KR"/>
    </w:rPr>
  </w:style>
  <w:style w:type="paragraph" w:customStyle="1" w:styleId="TAC">
    <w:name w:val="TAC"/>
    <w:basedOn w:val="a4"/>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4"/>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4"/>
    <w:next w:val="a4"/>
    <w:link w:val="Char6"/>
    <w:qFormat/>
    <w:rsid w:val="00DD0A02"/>
    <w:pPr>
      <w:spacing w:before="120" w:after="120"/>
    </w:pPr>
    <w:rPr>
      <w:rFonts w:eastAsia="MS Gothic"/>
      <w:b/>
      <w:sz w:val="24"/>
      <w:lang w:eastAsia="ja-JP"/>
    </w:rPr>
  </w:style>
  <w:style w:type="paragraph" w:styleId="a">
    <w:name w:val="List Bullet"/>
    <w:basedOn w:val="a4"/>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4"/>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b"/>
    <w:qFormat/>
    <w:rsid w:val="00046DEE"/>
    <w:rPr>
      <w:rFonts w:eastAsia="MS Mincho"/>
      <w:szCs w:val="24"/>
      <w:lang w:eastAsia="en-US"/>
    </w:rPr>
  </w:style>
  <w:style w:type="paragraph" w:customStyle="1" w:styleId="References">
    <w:name w:val="References"/>
    <w:basedOn w:val="a4"/>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4"/>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4"/>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4"/>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4"/>
    <w:link w:val="2Char0"/>
    <w:qFormat/>
    <w:rsid w:val="00061401"/>
    <w:pPr>
      <w:ind w:leftChars="400" w:left="100" w:hangingChars="200" w:hanging="200"/>
      <w:contextualSpacing/>
    </w:pPr>
  </w:style>
  <w:style w:type="paragraph" w:styleId="af4">
    <w:name w:val="footer"/>
    <w:basedOn w:val="a4"/>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4"/>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4"/>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6"/>
    <w:next w:val="aa"/>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6"/>
    <w:next w:val="aa"/>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0"/>
    <w:uiPriority w:val="34"/>
    <w:qFormat/>
    <w:locked/>
    <w:rsid w:val="00BD390D"/>
    <w:rPr>
      <w:rFonts w:eastAsiaTheme="minorEastAsia"/>
      <w:sz w:val="22"/>
      <w:szCs w:val="22"/>
    </w:rPr>
  </w:style>
  <w:style w:type="table" w:customStyle="1" w:styleId="31">
    <w:name w:val="표 구분선3"/>
    <w:basedOn w:val="a6"/>
    <w:next w:val="aa"/>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0"/>
    <w:link w:val="bulletChar"/>
    <w:qFormat/>
    <w:rsid w:val="000F36B7"/>
    <w:pPr>
      <w:widowControl w:val="0"/>
      <w:numPr>
        <w:numId w:val="4"/>
      </w:numPr>
      <w:wordWrap/>
      <w:autoSpaceDE/>
      <w:autoSpaceDN/>
      <w:spacing w:before="0" w:after="60"/>
      <w:ind w:left="720"/>
      <w:contextualSpacing/>
    </w:pPr>
    <w:rPr>
      <w:rFonts w:eastAsia="Times New Roman"/>
      <w:kern w:val="2"/>
      <w:szCs w:val="24"/>
      <w:lang w:val="en-GB" w:eastAsia="en-US"/>
    </w:rPr>
  </w:style>
  <w:style w:type="character" w:styleId="af8">
    <w:name w:val="Placeholder Text"/>
    <w:basedOn w:val="a5"/>
    <w:uiPriority w:val="99"/>
    <w:qFormat/>
    <w:rsid w:val="00DB3543"/>
    <w:rPr>
      <w:color w:val="808080"/>
    </w:rPr>
  </w:style>
  <w:style w:type="table" w:customStyle="1" w:styleId="TableGrid1">
    <w:name w:val="TableGrid1"/>
    <w:basedOn w:val="a6"/>
    <w:next w:val="aa"/>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4"/>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5"/>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5"/>
    <w:link w:val="ad"/>
    <w:uiPriority w:val="99"/>
    <w:qFormat/>
    <w:rsid w:val="00C4405F"/>
    <w:rPr>
      <w:rFonts w:eastAsia="MS Mincho"/>
      <w:lang w:val="en-GB" w:eastAsia="en-US"/>
    </w:rPr>
  </w:style>
  <w:style w:type="character" w:customStyle="1" w:styleId="5Char">
    <w:name w:val="제목 5 Char"/>
    <w:aliases w:val="h5 Char,Heading5 Char"/>
    <w:basedOn w:val="a5"/>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4"/>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5"/>
    <w:qFormat/>
    <w:rsid w:val="00C31602"/>
    <w:rPr>
      <w:rFonts w:ascii="Segoe UI" w:hAnsi="Segoe UI" w:cs="Segoe UI" w:hint="default"/>
      <w:sz w:val="18"/>
      <w:szCs w:val="18"/>
    </w:rPr>
  </w:style>
  <w:style w:type="character" w:customStyle="1" w:styleId="cf11">
    <w:name w:val="cf11"/>
    <w:basedOn w:val="a5"/>
    <w:rsid w:val="00C31602"/>
    <w:rPr>
      <w:rFonts w:ascii="Segoe UI" w:hAnsi="Segoe UI" w:cs="Segoe UI" w:hint="default"/>
      <w:sz w:val="18"/>
      <w:szCs w:val="18"/>
    </w:rPr>
  </w:style>
  <w:style w:type="character" w:customStyle="1" w:styleId="6Char">
    <w:name w:val="제목 6 Char"/>
    <w:aliases w:val="h6 Char"/>
    <w:basedOn w:val="a5"/>
    <w:link w:val="6"/>
    <w:uiPriority w:val="9"/>
    <w:qFormat/>
    <w:rsid w:val="001C6321"/>
    <w:rPr>
      <w:rFonts w:ascii="Arial" w:eastAsia="Times New Roman" w:hAnsi="Arial"/>
      <w:lang w:val="x-none" w:eastAsia="x-none"/>
    </w:rPr>
  </w:style>
  <w:style w:type="character" w:customStyle="1" w:styleId="7Char">
    <w:name w:val="제목 7 Char"/>
    <w:basedOn w:val="a5"/>
    <w:link w:val="7"/>
    <w:uiPriority w:val="9"/>
    <w:qFormat/>
    <w:rsid w:val="001C6321"/>
    <w:rPr>
      <w:rFonts w:ascii="Arial" w:eastAsia="Times New Roman" w:hAnsi="Arial"/>
      <w:lang w:val="x-none" w:eastAsia="x-none"/>
    </w:rPr>
  </w:style>
  <w:style w:type="character" w:customStyle="1" w:styleId="8Char">
    <w:name w:val="제목 8 Char"/>
    <w:basedOn w:val="a5"/>
    <w:link w:val="8"/>
    <w:uiPriority w:val="9"/>
    <w:qFormat/>
    <w:rsid w:val="001C6321"/>
    <w:rPr>
      <w:rFonts w:ascii="Arial" w:eastAsia="Times New Roman" w:hAnsi="Arial"/>
      <w:sz w:val="36"/>
      <w:lang w:val="en-GB" w:eastAsia="ja-JP"/>
    </w:rPr>
  </w:style>
  <w:style w:type="character" w:customStyle="1" w:styleId="9Char">
    <w:name w:val="제목 9 Char"/>
    <w:basedOn w:val="a5"/>
    <w:link w:val="9"/>
    <w:uiPriority w:val="9"/>
    <w:qFormat/>
    <w:rsid w:val="001C6321"/>
    <w:rPr>
      <w:rFonts w:ascii="Arial" w:eastAsia="Times New Roman" w:hAnsi="Arial"/>
      <w:sz w:val="36"/>
      <w:lang w:val="x-none" w:eastAsia="x-none"/>
    </w:rPr>
  </w:style>
  <w:style w:type="numbering" w:customStyle="1" w:styleId="NoList1">
    <w:name w:val="No List1"/>
    <w:next w:val="a7"/>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3"/>
    <w:uiPriority w:val="39"/>
    <w:qFormat/>
    <w:rsid w:val="001C6321"/>
    <w:pPr>
      <w:ind w:left="1134" w:hanging="1134"/>
    </w:pPr>
  </w:style>
  <w:style w:type="paragraph" w:styleId="23">
    <w:name w:val="toc 2"/>
    <w:basedOn w:val="11"/>
    <w:uiPriority w:val="39"/>
    <w:qFormat/>
    <w:rsid w:val="001C6321"/>
    <w:pPr>
      <w:keepNext w:val="0"/>
      <w:spacing w:before="0"/>
      <w:ind w:left="851" w:hanging="851"/>
    </w:pPr>
    <w:rPr>
      <w:sz w:val="20"/>
    </w:rPr>
  </w:style>
  <w:style w:type="paragraph" w:styleId="24">
    <w:name w:val="index 2"/>
    <w:basedOn w:val="12"/>
    <w:qFormat/>
    <w:rsid w:val="001C6321"/>
    <w:pPr>
      <w:ind w:left="284"/>
    </w:pPr>
  </w:style>
  <w:style w:type="paragraph" w:styleId="12">
    <w:name w:val="index 1"/>
    <w:basedOn w:val="a4"/>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4"/>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5">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4"/>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5"/>
    <w:link w:val="afc"/>
    <w:qFormat/>
    <w:rsid w:val="001C6321"/>
    <w:rPr>
      <w:rFonts w:eastAsia="Times New Roman"/>
      <w:sz w:val="16"/>
      <w:lang w:val="en-GB" w:eastAsia="ja-JP"/>
    </w:rPr>
  </w:style>
  <w:style w:type="paragraph" w:customStyle="1" w:styleId="NO">
    <w:name w:val="NO"/>
    <w:basedOn w:val="a4"/>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4"/>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4"/>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4"/>
    <w:uiPriority w:val="39"/>
    <w:qFormat/>
    <w:rsid w:val="001C6321"/>
    <w:pPr>
      <w:ind w:left="1985" w:hanging="1985"/>
    </w:pPr>
  </w:style>
  <w:style w:type="paragraph" w:styleId="70">
    <w:name w:val="toc 7"/>
    <w:basedOn w:val="60"/>
    <w:next w:val="a4"/>
    <w:uiPriority w:val="39"/>
    <w:qFormat/>
    <w:rsid w:val="001C6321"/>
    <w:pPr>
      <w:ind w:left="2268" w:hanging="2268"/>
    </w:pPr>
  </w:style>
  <w:style w:type="paragraph" w:styleId="26">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6"/>
    <w:qFormat/>
    <w:rsid w:val="001C6321"/>
    <w:pPr>
      <w:ind w:left="1135"/>
    </w:pPr>
  </w:style>
  <w:style w:type="paragraph" w:styleId="afa">
    <w:name w:val="List Number"/>
    <w:basedOn w:val="afd"/>
    <w:qFormat/>
    <w:rsid w:val="001C6321"/>
  </w:style>
  <w:style w:type="paragraph" w:customStyle="1" w:styleId="EQ">
    <w:name w:val="EQ"/>
    <w:basedOn w:val="a4"/>
    <w:next w:val="a4"/>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4"/>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1"/>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4"/>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9"/>
    <w:uiPriority w:val="99"/>
    <w:qFormat/>
    <w:rsid w:val="001C6321"/>
    <w:rPr>
      <w:rFonts w:ascii="Arial" w:eastAsia="돋움" w:hAnsi="Arial"/>
      <w:sz w:val="18"/>
      <w:szCs w:val="18"/>
      <w:lang w:val="en-GB" w:eastAsia="en-US"/>
    </w:rPr>
  </w:style>
  <w:style w:type="paragraph" w:styleId="aff">
    <w:name w:val="index heading"/>
    <w:basedOn w:val="a4"/>
    <w:next w:val="a4"/>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4"/>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4"/>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4"/>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4"/>
    <w:next w:val="a4"/>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4"/>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4"/>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5"/>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4"/>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6"/>
    <w:next w:val="aa"/>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6"/>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4"/>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5"/>
    <w:link w:val="aff1"/>
    <w:uiPriority w:val="99"/>
    <w:rsid w:val="001C6321"/>
    <w:rPr>
      <w:rFonts w:eastAsia="MS Mincho"/>
      <w:sz w:val="22"/>
      <w:lang w:val="x-none" w:eastAsia="zh-CN"/>
    </w:rPr>
  </w:style>
  <w:style w:type="paragraph" w:styleId="27">
    <w:name w:val="Body Text 2"/>
    <w:basedOn w:val="a4"/>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5"/>
    <w:link w:val="27"/>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4"/>
    <w:next w:val="a4"/>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4"/>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4"/>
    <w:next w:val="a4"/>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4"/>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0"/>
    <w:autoRedefine/>
    <w:qFormat/>
    <w:rsid w:val="001C6321"/>
    <w:pPr>
      <w:numPr>
        <w:numId w:val="6"/>
      </w:numPr>
      <w:wordWrap/>
      <w:autoSpaceDE/>
      <w:autoSpaceDN/>
      <w:ind w:left="644"/>
    </w:pPr>
    <w:rPr>
      <w:rFonts w:eastAsia="MS Mincho" w:cs="Calibri"/>
      <w:b/>
      <w:szCs w:val="21"/>
      <w:lang w:eastAsia="zh-CN"/>
    </w:rPr>
  </w:style>
  <w:style w:type="paragraph" w:customStyle="1" w:styleId="Doc-comment">
    <w:name w:val="Doc-comment"/>
    <w:basedOn w:val="a4"/>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6"/>
    <w:next w:val="aa"/>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0"/>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4"/>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4"/>
    <w:next w:val="a4"/>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4"/>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8"/>
    <w:qFormat/>
    <w:rsid w:val="001C6321"/>
    <w:rPr>
      <w:rFonts w:ascii="Arial" w:eastAsia="MS Mincho" w:hAnsi="Arial"/>
      <w:b/>
      <w:noProof/>
      <w:sz w:val="18"/>
      <w:lang w:val="en-GB" w:eastAsia="en-US"/>
    </w:rPr>
  </w:style>
  <w:style w:type="paragraph" w:customStyle="1" w:styleId="b30">
    <w:name w:val="b3"/>
    <w:basedOn w:val="a4"/>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4"/>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4"/>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7"/>
    <w:uiPriority w:val="99"/>
    <w:semiHidden/>
    <w:unhideWhenUsed/>
    <w:rsid w:val="001C6321"/>
  </w:style>
  <w:style w:type="paragraph" w:customStyle="1" w:styleId="Debug-comment">
    <w:name w:val="Debug-comment"/>
    <w:basedOn w:val="a4"/>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4"/>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4"/>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0"/>
    <w:link w:val="Cat-c-ProposalChar"/>
    <w:qFormat/>
    <w:rsid w:val="001C6321"/>
    <w:pPr>
      <w:widowControl w:val="0"/>
      <w:numPr>
        <w:numId w:val="12"/>
      </w:numPr>
      <w:spacing w:before="0" w:after="160" w:line="257" w:lineRule="auto"/>
      <w:ind w:left="0"/>
      <w:contextualSpacing/>
    </w:pPr>
    <w:rPr>
      <w:rFonts w:asciiTheme="minorHAnsi" w:hAnsiTheme="minorHAnsi" w:cstheme="minorBidi"/>
      <w:b/>
      <w:kern w:val="2"/>
    </w:rPr>
  </w:style>
  <w:style w:type="character" w:customStyle="1" w:styleId="Cat-c-ProposalChar">
    <w:name w:val="Cat-c-Proposal Char"/>
    <w:basedOn w:val="a5"/>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b"/>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5"/>
    <w:qFormat/>
    <w:rsid w:val="001C6321"/>
  </w:style>
  <w:style w:type="character" w:customStyle="1" w:styleId="Char3">
    <w:name w:val="메모 주제 Char"/>
    <w:basedOn w:val="Char2"/>
    <w:link w:val="ae"/>
    <w:uiPriority w:val="99"/>
    <w:qFormat/>
    <w:rsid w:val="001C6321"/>
    <w:rPr>
      <w:rFonts w:eastAsia="MS Mincho"/>
      <w:b/>
      <w:bCs/>
      <w:lang w:val="en-GB" w:eastAsia="en-US"/>
    </w:rPr>
  </w:style>
  <w:style w:type="character" w:customStyle="1" w:styleId="Char4">
    <w:name w:val="문서 구조 Char"/>
    <w:basedOn w:val="a5"/>
    <w:link w:val="af"/>
    <w:uiPriority w:val="99"/>
    <w:qFormat/>
    <w:rsid w:val="001C6321"/>
    <w:rPr>
      <w:rFonts w:ascii="Arial" w:eastAsia="돋움" w:hAnsi="Arial"/>
      <w:shd w:val="clear" w:color="auto" w:fill="000080"/>
      <w:lang w:val="en-GB" w:eastAsia="en-US"/>
    </w:rPr>
  </w:style>
  <w:style w:type="numbering" w:customStyle="1" w:styleId="NoList2">
    <w:name w:val="No List2"/>
    <w:next w:val="a7"/>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4"/>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b"/>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8"/>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4"/>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6"/>
    <w:next w:val="aa"/>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4"/>
    <w:next w:val="a4"/>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5"/>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4"/>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4"/>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4"/>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7"/>
    <w:rsid w:val="001C6321"/>
    <w:pPr>
      <w:numPr>
        <w:numId w:val="18"/>
      </w:numPr>
    </w:pPr>
  </w:style>
  <w:style w:type="paragraph" w:customStyle="1" w:styleId="ListParagraph3">
    <w:name w:val="List Paragraph3"/>
    <w:basedOn w:val="a4"/>
    <w:link w:val="ListParagraph3Char"/>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4"/>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4"/>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4"/>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4"/>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4"/>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4"/>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6"/>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4"/>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4"/>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4"/>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4"/>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4"/>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6"/>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7"/>
    <w:rsid w:val="001C6321"/>
    <w:pPr>
      <w:numPr>
        <w:numId w:val="16"/>
      </w:numPr>
    </w:pPr>
  </w:style>
  <w:style w:type="numbering" w:customStyle="1" w:styleId="StyleBulletedSymbolsymbolLeft025Hanging0251">
    <w:name w:val="Style Bulleted Symbol (symbol) Left:  0.25&quot; Hanging:  0.25&quot;1"/>
    <w:basedOn w:val="a7"/>
    <w:rsid w:val="001C6321"/>
    <w:pPr>
      <w:numPr>
        <w:numId w:val="17"/>
      </w:numPr>
    </w:pPr>
  </w:style>
  <w:style w:type="numbering" w:customStyle="1" w:styleId="StyleBulletedSymbolsymbolLeft025Hanging0252">
    <w:name w:val="Style Bulleted Symbol (symbol) Left:  0.25&quot; Hanging:  0.25&quot;2"/>
    <w:basedOn w:val="a7"/>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4"/>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4"/>
    <w:link w:val="0MaintextChar"/>
    <w:qFormat/>
    <w:rsid w:val="001C6321"/>
    <w:pPr>
      <w:spacing w:before="0" w:after="0" w:line="240" w:lineRule="auto"/>
      <w:ind w:left="0" w:firstLine="0"/>
    </w:pPr>
    <w:rPr>
      <w:rFonts w:eastAsia="바탕"/>
    </w:rPr>
  </w:style>
  <w:style w:type="paragraph" w:customStyle="1" w:styleId="figure">
    <w:name w:val="figure"/>
    <w:basedOn w:val="a4"/>
    <w:next w:val="a4"/>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4"/>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4"/>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4"/>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4"/>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4"/>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4"/>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4"/>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4"/>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b"/>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b"/>
    <w:next w:val="a4"/>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0"/>
    <w:uiPriority w:val="99"/>
    <w:qFormat/>
    <w:rsid w:val="001C6321"/>
    <w:pPr>
      <w:wordWrap/>
      <w:autoSpaceDE/>
      <w:autoSpaceDN/>
      <w:spacing w:before="0"/>
      <w:ind w:left="0" w:firstLine="0"/>
      <w:jc w:val="left"/>
    </w:pPr>
    <w:rPr>
      <w:rFonts w:eastAsia="SimSun"/>
      <w:b/>
      <w:szCs w:val="21"/>
      <w:lang w:eastAsia="zh-CN"/>
    </w:rPr>
  </w:style>
  <w:style w:type="paragraph" w:customStyle="1" w:styleId="3GPPAgreements">
    <w:name w:val="3GPP Agreements"/>
    <w:basedOn w:val="a4"/>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4"/>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4"/>
    <w:next w:val="a4"/>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4"/>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4"/>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4"/>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6"/>
    <w:next w:val="aa"/>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4"/>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4"/>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6"/>
    <w:next w:val="aa"/>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b"/>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4"/>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5"/>
    <w:link w:val="36"/>
    <w:qFormat/>
    <w:rsid w:val="001C6321"/>
    <w:rPr>
      <w:rFonts w:eastAsia="SimSun"/>
      <w:i/>
      <w:lang w:val="en-GB" w:eastAsia="en-US"/>
    </w:rPr>
  </w:style>
  <w:style w:type="paragraph" w:styleId="affd">
    <w:name w:val="Subtitle"/>
    <w:basedOn w:val="a4"/>
    <w:next w:val="a4"/>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5"/>
    <w:link w:val="affd"/>
    <w:uiPriority w:val="11"/>
    <w:qFormat/>
    <w:rsid w:val="001C6321"/>
    <w:rPr>
      <w:rFonts w:ascii="Cambria" w:eastAsia="Times New Roman" w:hAnsi="Cambria"/>
      <w:sz w:val="24"/>
      <w:szCs w:val="24"/>
      <w:lang w:val="en-GB" w:eastAsia="zh-CN"/>
    </w:rPr>
  </w:style>
  <w:style w:type="table" w:styleId="-6">
    <w:name w:val="Dark List Accent 6"/>
    <w:basedOn w:val="a6"/>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4"/>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4"/>
    <w:next w:val="a4"/>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4"/>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4"/>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8"/>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4"/>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4"/>
    <w:next w:val="a4"/>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4"/>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4"/>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4"/>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4"/>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4"/>
    <w:next w:val="a4"/>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5"/>
    <w:qFormat/>
    <w:rsid w:val="001C6321"/>
  </w:style>
  <w:style w:type="paragraph" w:customStyle="1" w:styleId="berschrift1H1">
    <w:name w:val="Überschrift 1.H1"/>
    <w:basedOn w:val="a4"/>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6"/>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b"/>
    <w:next w:val="a4"/>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4"/>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6"/>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sid w:val="001C6321"/>
    <w:rPr>
      <w:rFonts w:eastAsia="SimSun"/>
      <w:lang w:val="en-GB" w:eastAsia="en-US"/>
    </w:rPr>
  </w:style>
  <w:style w:type="paragraph" w:customStyle="1" w:styleId="18">
    <w:name w:val="书目1"/>
    <w:basedOn w:val="a4"/>
    <w:next w:val="a4"/>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4"/>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9">
    <w:name w:val="@他2"/>
    <w:uiPriority w:val="99"/>
    <w:unhideWhenUsed/>
    <w:qFormat/>
    <w:rsid w:val="001C6321"/>
    <w:rPr>
      <w:color w:val="2B579A"/>
      <w:shd w:val="clear" w:color="auto" w:fill="E1DFDD"/>
    </w:rPr>
  </w:style>
  <w:style w:type="character" w:customStyle="1" w:styleId="2a">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4"/>
    <w:next w:val="a4"/>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7"/>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4"/>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4"/>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4"/>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4"/>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4"/>
    <w:next w:val="a4"/>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b"/>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4"/>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b">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4"/>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4"/>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c">
    <w:name w:val="列出段落2"/>
    <w:basedOn w:val="a4"/>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4"/>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4"/>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a4"/>
    <w:qFormat/>
    <w:rsid w:val="006629CC"/>
    <w:pPr>
      <w:spacing w:before="120" w:after="120" w:line="240" w:lineRule="auto"/>
      <w:ind w:left="0" w:firstLine="0"/>
    </w:pPr>
    <w:rPr>
      <w:rFonts w:eastAsia="바탕"/>
      <w:b/>
      <w:sz w:val="22"/>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5"/>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5"/>
    <w:qFormat/>
    <w:rsid w:val="001C6321"/>
  </w:style>
  <w:style w:type="character" w:customStyle="1" w:styleId="high-light">
    <w:name w:val="high-light"/>
    <w:basedOn w:val="a5"/>
    <w:qFormat/>
    <w:rsid w:val="001C6321"/>
  </w:style>
  <w:style w:type="character" w:customStyle="1" w:styleId="pos">
    <w:name w:val="pos"/>
    <w:basedOn w:val="a5"/>
    <w:qFormat/>
    <w:rsid w:val="001C6321"/>
  </w:style>
  <w:style w:type="character" w:customStyle="1" w:styleId="apple-style-span">
    <w:name w:val="apple-style-span"/>
    <w:basedOn w:val="a5"/>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5"/>
    <w:qFormat/>
    <w:rsid w:val="001C6321"/>
  </w:style>
  <w:style w:type="table" w:styleId="1-2">
    <w:name w:val="Medium Grid 1 Accent 2"/>
    <w:basedOn w:val="a6"/>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6"/>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7"/>
    <w:uiPriority w:val="99"/>
    <w:semiHidden/>
    <w:unhideWhenUsed/>
    <w:rsid w:val="001C6321"/>
  </w:style>
  <w:style w:type="table" w:customStyle="1" w:styleId="4-11">
    <w:name w:val="网格表 4 - 着色 11"/>
    <w:basedOn w:val="a6"/>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5"/>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4"/>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5"/>
    <w:link w:val="HTML0"/>
    <w:rsid w:val="001C6321"/>
    <w:rPr>
      <w:rFonts w:ascii="Courier New" w:eastAsia="SimSun" w:hAnsi="Courier New" w:cs="Courier New"/>
      <w:kern w:val="2"/>
      <w:lang w:eastAsia="zh-CN"/>
    </w:rPr>
  </w:style>
  <w:style w:type="table" w:customStyle="1" w:styleId="2d">
    <w:name w:val="网格型2"/>
    <w:basedOn w:val="a6"/>
    <w:next w:val="aa"/>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0"/>
    <w:next w:val="a4"/>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4"/>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4"/>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4"/>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5"/>
    <w:qFormat/>
    <w:rsid w:val="001C6321"/>
  </w:style>
  <w:style w:type="character" w:customStyle="1" w:styleId="2e">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6"/>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7"/>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4"/>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4"/>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f">
    <w:name w:val="Body Text Indent 2"/>
    <w:basedOn w:val="a4"/>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5"/>
    <w:link w:val="2f"/>
    <w:rsid w:val="001C6321"/>
    <w:rPr>
      <w:rFonts w:eastAsia="SimSun"/>
      <w:kern w:val="2"/>
      <w:lang w:val="x-none" w:eastAsia="x-none"/>
    </w:rPr>
  </w:style>
  <w:style w:type="paragraph" w:styleId="39">
    <w:name w:val="Body Text Indent 3"/>
    <w:basedOn w:val="a4"/>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5"/>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4"/>
    <w:rsid w:val="001C6321"/>
    <w:rPr>
      <w:rFonts w:ascii="Arial" w:eastAsia="MS Mincho" w:hAnsi="Arial"/>
      <w:lang w:val="en-GB" w:eastAsia="en-US"/>
    </w:rPr>
  </w:style>
  <w:style w:type="paragraph" w:customStyle="1" w:styleId="TabList">
    <w:name w:val="TabList"/>
    <w:basedOn w:val="a4"/>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4"/>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4"/>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4"/>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4"/>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4"/>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4"/>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4"/>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6"/>
    <w:next w:val="aa"/>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1"/>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4"/>
    <w:next w:val="a4"/>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4"/>
    <w:rsid w:val="001C6321"/>
    <w:pPr>
      <w:numPr>
        <w:numId w:val="40"/>
      </w:numPr>
      <w:spacing w:before="0" w:after="0" w:line="240" w:lineRule="auto"/>
      <w:jc w:val="left"/>
    </w:pPr>
    <w:rPr>
      <w:sz w:val="24"/>
      <w:szCs w:val="24"/>
      <w:lang w:val="en-US" w:eastAsia="ja-JP"/>
    </w:rPr>
  </w:style>
  <w:style w:type="character" w:customStyle="1" w:styleId="colour">
    <w:name w:val="colour"/>
    <w:basedOn w:val="a5"/>
    <w:rsid w:val="001C6321"/>
  </w:style>
  <w:style w:type="paragraph" w:customStyle="1" w:styleId="RAN1tdoc">
    <w:name w:val="RAN1 tdoc"/>
    <w:basedOn w:val="a4"/>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4"/>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4"/>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4"/>
    <w:next w:val="a4"/>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5"/>
    <w:link w:val="z-"/>
    <w:uiPriority w:val="99"/>
    <w:rsid w:val="001C6321"/>
    <w:rPr>
      <w:rFonts w:ascii="Arial" w:eastAsia="맑은 고딕" w:hAnsi="Arial"/>
      <w:vanish/>
      <w:sz w:val="16"/>
      <w:szCs w:val="16"/>
      <w:lang w:eastAsia="zh-CN"/>
    </w:rPr>
  </w:style>
  <w:style w:type="character" w:customStyle="1" w:styleId="hps">
    <w:name w:val="hps"/>
    <w:basedOn w:val="a5"/>
    <w:rsid w:val="001C6321"/>
  </w:style>
  <w:style w:type="paragraph" w:customStyle="1" w:styleId="z-BottomofForm1">
    <w:name w:val="z-Bottom of Form1"/>
    <w:basedOn w:val="a4"/>
    <w:next w:val="a4"/>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5"/>
    <w:link w:val="z-0"/>
    <w:uiPriority w:val="99"/>
    <w:rsid w:val="001C6321"/>
    <w:rPr>
      <w:rFonts w:ascii="Arial" w:eastAsia="맑은 고딕" w:hAnsi="Arial"/>
      <w:vanish/>
      <w:sz w:val="16"/>
      <w:szCs w:val="16"/>
      <w:lang w:eastAsia="zh-CN"/>
    </w:rPr>
  </w:style>
  <w:style w:type="paragraph" w:customStyle="1" w:styleId="tablecell1">
    <w:name w:val="tablecell"/>
    <w:basedOn w:val="a4"/>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5"/>
    <w:rsid w:val="001C6321"/>
  </w:style>
  <w:style w:type="paragraph" w:customStyle="1" w:styleId="tableheader">
    <w:name w:val="tableheader"/>
    <w:basedOn w:val="a4"/>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5"/>
    <w:rsid w:val="001C6321"/>
  </w:style>
  <w:style w:type="paragraph" w:customStyle="1" w:styleId="Test">
    <w:name w:val="Test"/>
    <w:basedOn w:val="a4"/>
    <w:rsid w:val="001C6321"/>
    <w:pPr>
      <w:spacing w:after="60" w:line="280" w:lineRule="atLeast"/>
      <w:ind w:left="2160" w:firstLine="0"/>
    </w:pPr>
  </w:style>
  <w:style w:type="paragraph" w:customStyle="1" w:styleId="ordinary-output">
    <w:name w:val="ordinary-output"/>
    <w:basedOn w:val="a4"/>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5"/>
    <w:rsid w:val="001C6321"/>
  </w:style>
  <w:style w:type="paragraph" w:styleId="3">
    <w:name w:val="List Number 3"/>
    <w:basedOn w:val="a4"/>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6"/>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rsid w:val="001C6321"/>
  </w:style>
  <w:style w:type="paragraph" w:styleId="afff3">
    <w:name w:val="Title"/>
    <w:aliases w:val="Heading 31"/>
    <w:basedOn w:val="a4"/>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5"/>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8"/>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4"/>
    <w:next w:val="a4"/>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4"/>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0"/>
    <w:next w:val="a4"/>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4"/>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4"/>
    <w:rsid w:val="001C6321"/>
    <w:pPr>
      <w:spacing w:before="360" w:after="0" w:line="240" w:lineRule="atLeast"/>
      <w:ind w:left="0" w:firstLine="0"/>
      <w:jc w:val="center"/>
    </w:pPr>
    <w:rPr>
      <w:lang w:val="en-US" w:eastAsia="ja-JP"/>
    </w:rPr>
  </w:style>
  <w:style w:type="paragraph" w:styleId="2f0">
    <w:name w:val="List Continue 2"/>
    <w:basedOn w:val="a4"/>
    <w:rsid w:val="001C6321"/>
    <w:pPr>
      <w:spacing w:before="0" w:line="240" w:lineRule="auto"/>
      <w:ind w:leftChars="400" w:left="850" w:firstLine="0"/>
      <w:jc w:val="left"/>
    </w:pPr>
    <w:rPr>
      <w:lang w:eastAsia="ja-JP"/>
    </w:rPr>
  </w:style>
  <w:style w:type="paragraph" w:styleId="2f1">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1"/>
    <w:rsid w:val="001C6321"/>
    <w:rPr>
      <w:rFonts w:eastAsia="MS Mincho"/>
      <w:sz w:val="22"/>
      <w:lang w:val="en-GB" w:eastAsia="en-US"/>
    </w:rPr>
  </w:style>
  <w:style w:type="paragraph" w:customStyle="1" w:styleId="List1">
    <w:name w:val="List 1"/>
    <w:basedOn w:val="a4"/>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4"/>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2">
    <w:name w:val="Table Classic 2"/>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6"/>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6"/>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4"/>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5"/>
    <w:link w:val="afff6"/>
    <w:rsid w:val="001C6321"/>
    <w:rPr>
      <w:rFonts w:eastAsia="SimSun" w:cs="SimSun"/>
      <w:kern w:val="2"/>
      <w:sz w:val="21"/>
      <w:lang w:eastAsia="zh-CN"/>
    </w:rPr>
  </w:style>
  <w:style w:type="paragraph" w:customStyle="1" w:styleId="afff7">
    <w:name w:val="公式"/>
    <w:basedOn w:val="a4"/>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4"/>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4"/>
    <w:rsid w:val="001C6321"/>
    <w:pPr>
      <w:keepLines/>
      <w:spacing w:after="120" w:line="300" w:lineRule="atLeast"/>
      <w:ind w:left="1008" w:hanging="1008"/>
    </w:pPr>
    <w:rPr>
      <w:rFonts w:eastAsia="????"/>
      <w:lang w:val="en-US"/>
    </w:rPr>
  </w:style>
  <w:style w:type="paragraph" w:customStyle="1" w:styleId="Equation-Numbered">
    <w:name w:val="Equation-Numbered"/>
    <w:basedOn w:val="a4"/>
    <w:next w:val="a4"/>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4"/>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4"/>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4"/>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4"/>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4"/>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4"/>
    <w:next w:val="a4"/>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4"/>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4"/>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5"/>
    <w:rsid w:val="001C6321"/>
  </w:style>
  <w:style w:type="character" w:customStyle="1" w:styleId="high-light-bg4">
    <w:name w:val="high-light-bg4"/>
    <w:basedOn w:val="a5"/>
    <w:rsid w:val="001C6321"/>
  </w:style>
  <w:style w:type="character" w:customStyle="1" w:styleId="TitleChar2">
    <w:name w:val="Title Char2"/>
    <w:basedOn w:val="a5"/>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4"/>
    <w:rsid w:val="001C6321"/>
    <w:pPr>
      <w:spacing w:before="100" w:after="100" w:line="240" w:lineRule="auto"/>
      <w:ind w:left="860" w:firstLine="0"/>
      <w:jc w:val="left"/>
    </w:pPr>
    <w:rPr>
      <w:rFonts w:ascii="Times" w:eastAsia="MS Gothic" w:hAnsi="Times"/>
      <w:sz w:val="24"/>
      <w:lang w:eastAsia="ja-JP"/>
    </w:rPr>
  </w:style>
  <w:style w:type="paragraph" w:customStyle="1" w:styleId="a1">
    <w:name w:val="佐藤２"/>
    <w:basedOn w:val="a4"/>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b"/>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4"/>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b"/>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4"/>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4"/>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4"/>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4"/>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4"/>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4"/>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4"/>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4"/>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4"/>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4"/>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4"/>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4"/>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4"/>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4"/>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4"/>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4"/>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4"/>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4"/>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4"/>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4"/>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4"/>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4"/>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4"/>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4"/>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4"/>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4"/>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4"/>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4"/>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5"/>
    <w:rsid w:val="001C6321"/>
  </w:style>
  <w:style w:type="paragraph" w:customStyle="1" w:styleId="onecomwebmail-msolistparagraph">
    <w:name w:val="onecomwebmail-msolistparagrap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5"/>
    <w:rsid w:val="001C6321"/>
  </w:style>
  <w:style w:type="character" w:customStyle="1" w:styleId="onecomwebmail-size">
    <w:name w:val="onecomwebmail-size"/>
    <w:basedOn w:val="a5"/>
    <w:rsid w:val="001C6321"/>
  </w:style>
  <w:style w:type="character" w:customStyle="1" w:styleId="fontstyle01">
    <w:name w:val="fontstyle01"/>
    <w:basedOn w:val="a5"/>
    <w:qFormat/>
    <w:rsid w:val="001C6321"/>
    <w:rPr>
      <w:rFonts w:ascii="Times New Roman" w:hAnsi="Times New Roman" w:cs="Times New Roman" w:hint="default"/>
      <w:b w:val="0"/>
      <w:bCs w:val="0"/>
      <w:i/>
      <w:iCs/>
      <w:color w:val="000000"/>
      <w:sz w:val="20"/>
      <w:szCs w:val="20"/>
    </w:rPr>
  </w:style>
  <w:style w:type="paragraph" w:customStyle="1" w:styleId="b200">
    <w:name w:val="b20"/>
    <w:basedOn w:val="a4"/>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7"/>
    <w:uiPriority w:val="99"/>
    <w:semiHidden/>
    <w:unhideWhenUsed/>
    <w:rsid w:val="001C6321"/>
  </w:style>
  <w:style w:type="numbering" w:customStyle="1" w:styleId="NoList1111">
    <w:name w:val="No List1111"/>
    <w:next w:val="a7"/>
    <w:uiPriority w:val="99"/>
    <w:semiHidden/>
    <w:unhideWhenUsed/>
    <w:rsid w:val="001C6321"/>
  </w:style>
  <w:style w:type="paragraph" w:customStyle="1" w:styleId="410">
    <w:name w:val="标题41"/>
    <w:basedOn w:val="a4"/>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4"/>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4"/>
    <w:next w:val="a4"/>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rsid w:val="001C6321"/>
    <w:rPr>
      <w:rFonts w:ascii="Times New Roman" w:hAnsi="Times New Roman"/>
      <w:lang w:val="en-GB" w:eastAsia="en-US"/>
    </w:rPr>
  </w:style>
  <w:style w:type="paragraph" w:customStyle="1" w:styleId="TableofFigures1">
    <w:name w:val="Table of Figures1"/>
    <w:basedOn w:val="a4"/>
    <w:next w:val="a4"/>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7"/>
    <w:uiPriority w:val="99"/>
    <w:semiHidden/>
    <w:unhideWhenUsed/>
    <w:rsid w:val="001C6321"/>
  </w:style>
  <w:style w:type="numbering" w:customStyle="1" w:styleId="NoList11111">
    <w:name w:val="No List11111"/>
    <w:next w:val="a7"/>
    <w:uiPriority w:val="99"/>
    <w:semiHidden/>
    <w:unhideWhenUsed/>
    <w:rsid w:val="001C6321"/>
  </w:style>
  <w:style w:type="numbering" w:customStyle="1" w:styleId="1110">
    <w:name w:val="无列表111"/>
    <w:next w:val="a7"/>
    <w:uiPriority w:val="99"/>
    <w:semiHidden/>
    <w:unhideWhenUsed/>
    <w:rsid w:val="001C6321"/>
  </w:style>
  <w:style w:type="character" w:customStyle="1" w:styleId="z-TopofFormChar1">
    <w:name w:val="z-Top of Form Char1"/>
    <w:basedOn w:val="a5"/>
    <w:rsid w:val="001C6321"/>
    <w:rPr>
      <w:rFonts w:ascii="Arial" w:hAnsi="Arial" w:cs="Arial"/>
      <w:vanish/>
      <w:sz w:val="16"/>
      <w:szCs w:val="16"/>
      <w:lang w:val="en-GB" w:eastAsia="en-US"/>
    </w:rPr>
  </w:style>
  <w:style w:type="character" w:customStyle="1" w:styleId="z-BottomofFormChar1">
    <w:name w:val="z-Bottom of Form Char1"/>
    <w:basedOn w:val="a5"/>
    <w:rsid w:val="001C6321"/>
    <w:rPr>
      <w:rFonts w:ascii="Arial" w:hAnsi="Arial" w:cs="Arial"/>
      <w:vanish/>
      <w:sz w:val="16"/>
      <w:szCs w:val="16"/>
      <w:lang w:val="en-GB" w:eastAsia="en-US"/>
    </w:rPr>
  </w:style>
  <w:style w:type="character" w:customStyle="1" w:styleId="SubtitleChar1">
    <w:name w:val="Subtitle Char1"/>
    <w:basedOn w:val="a5"/>
    <w:rsid w:val="001C6321"/>
    <w:rPr>
      <w:rFonts w:ascii="Calibri" w:eastAsia="맑은 고딕" w:hAnsi="Calibri" w:cs="Arial"/>
      <w:color w:val="5A5A5A"/>
      <w:spacing w:val="15"/>
      <w:sz w:val="22"/>
      <w:szCs w:val="22"/>
      <w:lang w:val="en-GB" w:eastAsia="en-US"/>
    </w:rPr>
  </w:style>
  <w:style w:type="paragraph" w:styleId="z-">
    <w:name w:val="HTML Top of Form"/>
    <w:basedOn w:val="a4"/>
    <w:next w:val="a4"/>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5"/>
    <w:rsid w:val="001C6321"/>
    <w:rPr>
      <w:rFonts w:ascii="Arial" w:eastAsia="MS Mincho" w:hAnsi="Arial" w:cs="Arial"/>
      <w:vanish/>
      <w:sz w:val="16"/>
      <w:szCs w:val="16"/>
      <w:lang w:val="en-GB" w:eastAsia="en-US"/>
    </w:rPr>
  </w:style>
  <w:style w:type="paragraph" w:styleId="z-0">
    <w:name w:val="HTML Bottom of Form"/>
    <w:basedOn w:val="a4"/>
    <w:next w:val="a4"/>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5"/>
    <w:rsid w:val="001C6321"/>
    <w:rPr>
      <w:rFonts w:ascii="Arial" w:eastAsia="MS Mincho" w:hAnsi="Arial" w:cs="Arial"/>
      <w:vanish/>
      <w:sz w:val="16"/>
      <w:szCs w:val="16"/>
      <w:lang w:val="en-GB" w:eastAsia="en-US"/>
    </w:rPr>
  </w:style>
  <w:style w:type="numbering" w:customStyle="1" w:styleId="NoList4">
    <w:name w:val="No List4"/>
    <w:next w:val="a7"/>
    <w:uiPriority w:val="99"/>
    <w:semiHidden/>
    <w:unhideWhenUsed/>
    <w:rsid w:val="001C6321"/>
  </w:style>
  <w:style w:type="table" w:customStyle="1" w:styleId="TableGrid30">
    <w:name w:val="Table Grid3"/>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4"/>
    <w:uiPriority w:val="34"/>
    <w:qFormat/>
    <w:rsid w:val="001C6321"/>
    <w:pPr>
      <w:spacing w:before="0" w:line="276" w:lineRule="auto"/>
      <w:ind w:leftChars="400" w:left="800" w:firstLine="0"/>
    </w:pPr>
    <w:rPr>
      <w:rFonts w:eastAsia="맑은 고딕"/>
    </w:rPr>
  </w:style>
  <w:style w:type="table" w:customStyle="1" w:styleId="TableGrid110">
    <w:name w:val="Table Grid1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4"/>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5"/>
    <w:link w:val="PatAppl"/>
    <w:locked/>
    <w:rsid w:val="001C6321"/>
    <w:rPr>
      <w:rFonts w:eastAsia="t"/>
      <w:szCs w:val="22"/>
      <w:lang w:eastAsia="zh-CN"/>
    </w:rPr>
  </w:style>
  <w:style w:type="paragraph" w:customStyle="1" w:styleId="3b">
    <w:name w:val="列出段落3"/>
    <w:basedOn w:val="a4"/>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4"/>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4"/>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4"/>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4"/>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5"/>
    <w:rsid w:val="001C6321"/>
    <w:rPr>
      <w:rFonts w:cs="Times New Roman"/>
    </w:rPr>
  </w:style>
  <w:style w:type="character" w:customStyle="1" w:styleId="TitleChar4">
    <w:name w:val="Title Char4"/>
    <w:basedOn w:val="a5"/>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4"/>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4"/>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7"/>
    <w:uiPriority w:val="99"/>
    <w:semiHidden/>
    <w:unhideWhenUsed/>
    <w:rsid w:val="005F5808"/>
  </w:style>
  <w:style w:type="table" w:customStyle="1" w:styleId="TableGrid40">
    <w:name w:val="TableGrid4"/>
    <w:basedOn w:val="a6"/>
    <w:next w:val="aa"/>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next w:val="aa"/>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F5808"/>
  </w:style>
  <w:style w:type="numbering" w:customStyle="1" w:styleId="NoList21">
    <w:name w:val="No List21"/>
    <w:next w:val="a7"/>
    <w:uiPriority w:val="99"/>
    <w:semiHidden/>
    <w:unhideWhenUsed/>
    <w:rsid w:val="005F5808"/>
  </w:style>
  <w:style w:type="table" w:customStyle="1" w:styleId="TableGrid120">
    <w:name w:val="TableGrid12"/>
    <w:basedOn w:val="a6"/>
    <w:next w:val="aa"/>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7"/>
    <w:rsid w:val="005F5808"/>
  </w:style>
  <w:style w:type="table" w:customStyle="1" w:styleId="ColorfulList-Accent114">
    <w:name w:val="Colorful List - Accent 114"/>
    <w:basedOn w:val="a6"/>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7"/>
    <w:rsid w:val="005F5808"/>
  </w:style>
  <w:style w:type="numbering" w:customStyle="1" w:styleId="StyleBulletedSymbolsymbolLeft025Hanging02512">
    <w:name w:val="Style Bulleted Symbol (symbol) Left:  0.25&quot; Hanging:  0.25&quot;12"/>
    <w:basedOn w:val="a7"/>
    <w:rsid w:val="005F5808"/>
  </w:style>
  <w:style w:type="numbering" w:customStyle="1" w:styleId="StyleBulletedSymbolsymbolLeft025Hanging02522">
    <w:name w:val="Style Bulleted Symbol (symbol) Left:  0.25&quot; Hanging:  0.25&quot;22"/>
    <w:basedOn w:val="a7"/>
    <w:rsid w:val="005F5808"/>
  </w:style>
  <w:style w:type="table" w:customStyle="1" w:styleId="TableGrid1120">
    <w:name w:val="TableGrid112"/>
    <w:basedOn w:val="a6"/>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F5808"/>
  </w:style>
  <w:style w:type="numbering" w:customStyle="1" w:styleId="124">
    <w:name w:val="无列表12"/>
    <w:next w:val="a7"/>
    <w:uiPriority w:val="99"/>
    <w:semiHidden/>
    <w:unhideWhenUsed/>
    <w:rsid w:val="005F5808"/>
  </w:style>
  <w:style w:type="numbering" w:customStyle="1" w:styleId="NoList31">
    <w:name w:val="No List31"/>
    <w:next w:val="a7"/>
    <w:uiPriority w:val="99"/>
    <w:semiHidden/>
    <w:unhideWhenUsed/>
    <w:rsid w:val="005F5808"/>
  </w:style>
  <w:style w:type="numbering" w:customStyle="1" w:styleId="NoList121">
    <w:name w:val="No List121"/>
    <w:next w:val="a7"/>
    <w:uiPriority w:val="99"/>
    <w:semiHidden/>
    <w:unhideWhenUsed/>
    <w:rsid w:val="005F5808"/>
  </w:style>
  <w:style w:type="numbering" w:customStyle="1" w:styleId="NoList1112">
    <w:name w:val="No List1112"/>
    <w:next w:val="a7"/>
    <w:uiPriority w:val="99"/>
    <w:semiHidden/>
    <w:unhideWhenUsed/>
    <w:rsid w:val="005F5808"/>
  </w:style>
  <w:style w:type="numbering" w:customStyle="1" w:styleId="1122">
    <w:name w:val="无列表112"/>
    <w:next w:val="a7"/>
    <w:uiPriority w:val="99"/>
    <w:semiHidden/>
    <w:unhideWhenUsed/>
    <w:rsid w:val="005F5808"/>
  </w:style>
  <w:style w:type="numbering" w:customStyle="1" w:styleId="NoList11112">
    <w:name w:val="No List11112"/>
    <w:next w:val="a7"/>
    <w:uiPriority w:val="99"/>
    <w:semiHidden/>
    <w:unhideWhenUsed/>
    <w:rsid w:val="005F5808"/>
  </w:style>
  <w:style w:type="numbering" w:customStyle="1" w:styleId="11110">
    <w:name w:val="无列表1111"/>
    <w:next w:val="a7"/>
    <w:uiPriority w:val="99"/>
    <w:semiHidden/>
    <w:unhideWhenUsed/>
    <w:rsid w:val="005F5808"/>
  </w:style>
  <w:style w:type="numbering" w:customStyle="1" w:styleId="NoList41">
    <w:name w:val="No List41"/>
    <w:next w:val="a7"/>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스타일1"/>
    <w:basedOn w:val="ListParagraph3"/>
    <w:link w:val="1Char1"/>
    <w:qFormat/>
    <w:rsid w:val="007D19BB"/>
    <w:rPr>
      <w:rFonts w:eastAsiaTheme="minorEastAsia"/>
    </w:rPr>
  </w:style>
  <w:style w:type="character" w:customStyle="1" w:styleId="ListParagraph3Char">
    <w:name w:val="List Paragraph3 Char"/>
    <w:basedOn w:val="a5"/>
    <w:link w:val="ListParagraph3"/>
    <w:rsid w:val="007D19BB"/>
    <w:rPr>
      <w:rFonts w:eastAsia="Times New Roman"/>
      <w:sz w:val="24"/>
      <w:szCs w:val="24"/>
      <w:lang w:eastAsia="zh-CN"/>
    </w:rPr>
  </w:style>
  <w:style w:type="character" w:customStyle="1" w:styleId="1Char1">
    <w:name w:val="스타일1 Char"/>
    <w:basedOn w:val="ListParagraph3Char"/>
    <w:link w:val="1f5"/>
    <w:rsid w:val="007D19BB"/>
    <w:rPr>
      <w:rFonts w:eastAsiaTheme="minorEastAsia"/>
      <w:sz w:val="24"/>
      <w:szCs w:val="24"/>
      <w:lang w:eastAsia="zh-CN"/>
    </w:rPr>
  </w:style>
  <w:style w:type="paragraph" w:customStyle="1" w:styleId="2">
    <w:name w:val="스타일2"/>
    <w:basedOn w:val="a0"/>
    <w:link w:val="2Char5"/>
    <w:qFormat/>
    <w:rsid w:val="00DB6604"/>
    <w:pPr>
      <w:numPr>
        <w:numId w:val="52"/>
      </w:numPr>
      <w:ind w:left="0"/>
    </w:pPr>
    <w:rPr>
      <w:b/>
      <w:bCs/>
    </w:rPr>
  </w:style>
  <w:style w:type="character" w:customStyle="1" w:styleId="2Char5">
    <w:name w:val="스타일2 Char"/>
    <w:basedOn w:val="Char5"/>
    <w:link w:val="2"/>
    <w:rsid w:val="00DB6604"/>
    <w:rPr>
      <w:rFonts w:ascii="바탕" w:eastAsiaTheme="minorEastAsia" w:hAnsi="바탕" w:cs="굴림"/>
      <w:b/>
      <w:bCs/>
      <w:sz w:val="22"/>
      <w:szCs w:val="22"/>
    </w:rPr>
  </w:style>
  <w:style w:type="paragraph" w:customStyle="1" w:styleId="1f6">
    <w:name w:val="¢¬ñ¢¢ç¢¢¥Ï ¢¥Ü¢Òô1"/>
    <w:aliases w:val="- Bullets1,Ö¢¢ç¢®¡¿£õóÓ«Õ¢¢ç¢®¡¿£1,«ê«©ö«ÈÓ«Õ¢¢ç¢®¡¿£1,?? ??1,?????1,????1,Lista11,Ö¢¢ç¢®¡¿£õóÓ«Õ¢¢ç¢®¡¿£11,ñéÔõä¢浅网Ì« 1 - ó¢¢ç¢¢¥©¬ä 211,¥ê¥©ö¥È¢ÒÎÂä1,¥¢¢ç¢¢ç¢¢ç¢¢çì¬¢¢ç¢¢ç¢¢ç¢¯¬¥©ö¥È¢ÒÎÂä1,Á¢¢ç¢¢ç¢¢ç¢¯¢©©¢¢ç¢®¡¿£ö¢ÒÎÂä1"/>
    <w:basedOn w:val="a4"/>
    <w:uiPriority w:val="34"/>
    <w:rsid w:val="00617D9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978544">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760386">
      <w:bodyDiv w:val="1"/>
      <w:marLeft w:val="0"/>
      <w:marRight w:val="0"/>
      <w:marTop w:val="0"/>
      <w:marBottom w:val="0"/>
      <w:divBdr>
        <w:top w:val="none" w:sz="0" w:space="0" w:color="auto"/>
        <w:left w:val="none" w:sz="0" w:space="0" w:color="auto"/>
        <w:bottom w:val="none" w:sz="0" w:space="0" w:color="auto"/>
        <w:right w:val="none" w:sz="0" w:space="0" w:color="auto"/>
      </w:divBdr>
    </w:div>
    <w:div w:id="139924299">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24029810">
      <w:bodyDiv w:val="1"/>
      <w:marLeft w:val="0"/>
      <w:marRight w:val="0"/>
      <w:marTop w:val="0"/>
      <w:marBottom w:val="0"/>
      <w:divBdr>
        <w:top w:val="none" w:sz="0" w:space="0" w:color="auto"/>
        <w:left w:val="none" w:sz="0" w:space="0" w:color="auto"/>
        <w:bottom w:val="none" w:sz="0" w:space="0" w:color="auto"/>
        <w:right w:val="none" w:sz="0" w:space="0" w:color="auto"/>
      </w:divBdr>
      <w:divsChild>
        <w:div w:id="1246068003">
          <w:marLeft w:val="0"/>
          <w:marRight w:val="0"/>
          <w:marTop w:val="0"/>
          <w:marBottom w:val="0"/>
          <w:divBdr>
            <w:top w:val="single" w:sz="2" w:space="0" w:color="auto"/>
            <w:left w:val="single" w:sz="2" w:space="0" w:color="auto"/>
            <w:bottom w:val="single" w:sz="2" w:space="0" w:color="auto"/>
            <w:right w:val="single" w:sz="2" w:space="0" w:color="auto"/>
          </w:divBdr>
        </w:div>
        <w:div w:id="1781602783">
          <w:marLeft w:val="0"/>
          <w:marRight w:val="0"/>
          <w:marTop w:val="0"/>
          <w:marBottom w:val="0"/>
          <w:divBdr>
            <w:top w:val="single" w:sz="2" w:space="0" w:color="auto"/>
            <w:left w:val="single" w:sz="2" w:space="0" w:color="auto"/>
            <w:bottom w:val="single" w:sz="2" w:space="0" w:color="auto"/>
            <w:right w:val="single" w:sz="2" w:space="0" w:color="auto"/>
          </w:divBdr>
          <w:divsChild>
            <w:div w:id="462699941">
              <w:marLeft w:val="0"/>
              <w:marRight w:val="0"/>
              <w:marTop w:val="0"/>
              <w:marBottom w:val="0"/>
              <w:divBdr>
                <w:top w:val="single" w:sz="2" w:space="0" w:color="auto"/>
                <w:left w:val="single" w:sz="2" w:space="0" w:color="auto"/>
                <w:bottom w:val="single" w:sz="2" w:space="0" w:color="auto"/>
                <w:right w:val="single" w:sz="2" w:space="0" w:color="auto"/>
              </w:divBdr>
              <w:divsChild>
                <w:div w:id="1218317800">
                  <w:marLeft w:val="0"/>
                  <w:marRight w:val="0"/>
                  <w:marTop w:val="0"/>
                  <w:marBottom w:val="0"/>
                  <w:divBdr>
                    <w:top w:val="single" w:sz="2" w:space="0" w:color="auto"/>
                    <w:left w:val="single" w:sz="2" w:space="0" w:color="auto"/>
                    <w:bottom w:val="single" w:sz="2" w:space="0" w:color="auto"/>
                    <w:right w:val="single" w:sz="2" w:space="0" w:color="auto"/>
                  </w:divBdr>
                  <w:divsChild>
                    <w:div w:id="13541138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24292">
      <w:bodyDiv w:val="1"/>
      <w:marLeft w:val="0"/>
      <w:marRight w:val="0"/>
      <w:marTop w:val="0"/>
      <w:marBottom w:val="0"/>
      <w:divBdr>
        <w:top w:val="none" w:sz="0" w:space="0" w:color="auto"/>
        <w:left w:val="none" w:sz="0" w:space="0" w:color="auto"/>
        <w:bottom w:val="none" w:sz="0" w:space="0" w:color="auto"/>
        <w:right w:val="none" w:sz="0" w:space="0" w:color="auto"/>
      </w:divBdr>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3851981">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2591473">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6817866">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3805600">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5824612">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506381">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85076876">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750317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8384762">
      <w:bodyDiv w:val="1"/>
      <w:marLeft w:val="0"/>
      <w:marRight w:val="0"/>
      <w:marTop w:val="0"/>
      <w:marBottom w:val="0"/>
      <w:divBdr>
        <w:top w:val="none" w:sz="0" w:space="0" w:color="auto"/>
        <w:left w:val="none" w:sz="0" w:space="0" w:color="auto"/>
        <w:bottom w:val="none" w:sz="0" w:space="0" w:color="auto"/>
        <w:right w:val="none" w:sz="0" w:space="0" w:color="auto"/>
      </w:divBdr>
      <w:divsChild>
        <w:div w:id="1488014417">
          <w:marLeft w:val="0"/>
          <w:marRight w:val="0"/>
          <w:marTop w:val="0"/>
          <w:marBottom w:val="0"/>
          <w:divBdr>
            <w:top w:val="none" w:sz="0" w:space="0" w:color="auto"/>
            <w:left w:val="none" w:sz="0" w:space="0" w:color="auto"/>
            <w:bottom w:val="none" w:sz="0" w:space="0" w:color="auto"/>
            <w:right w:val="none" w:sz="0" w:space="0" w:color="auto"/>
          </w:divBdr>
          <w:divsChild>
            <w:div w:id="1546216497">
              <w:marLeft w:val="0"/>
              <w:marRight w:val="0"/>
              <w:marTop w:val="0"/>
              <w:marBottom w:val="0"/>
              <w:divBdr>
                <w:top w:val="none" w:sz="0" w:space="0" w:color="auto"/>
                <w:left w:val="none" w:sz="0" w:space="0" w:color="auto"/>
                <w:bottom w:val="none" w:sz="0" w:space="0" w:color="auto"/>
                <w:right w:val="none" w:sz="0" w:space="0" w:color="auto"/>
              </w:divBdr>
              <w:divsChild>
                <w:div w:id="2082948987">
                  <w:marLeft w:val="0"/>
                  <w:marRight w:val="0"/>
                  <w:marTop w:val="0"/>
                  <w:marBottom w:val="0"/>
                  <w:divBdr>
                    <w:top w:val="none" w:sz="0" w:space="0" w:color="auto"/>
                    <w:left w:val="none" w:sz="0" w:space="0" w:color="auto"/>
                    <w:bottom w:val="none" w:sz="0" w:space="0" w:color="auto"/>
                    <w:right w:val="none" w:sz="0" w:space="0" w:color="auto"/>
                  </w:divBdr>
                  <w:divsChild>
                    <w:div w:id="595209933">
                      <w:marLeft w:val="0"/>
                      <w:marRight w:val="0"/>
                      <w:marTop w:val="0"/>
                      <w:marBottom w:val="0"/>
                      <w:divBdr>
                        <w:top w:val="none" w:sz="0" w:space="0" w:color="auto"/>
                        <w:left w:val="none" w:sz="0" w:space="0" w:color="auto"/>
                        <w:bottom w:val="none" w:sz="0" w:space="0" w:color="auto"/>
                        <w:right w:val="none" w:sz="0" w:space="0" w:color="auto"/>
                      </w:divBdr>
                      <w:divsChild>
                        <w:div w:id="944001287">
                          <w:marLeft w:val="0"/>
                          <w:marRight w:val="0"/>
                          <w:marTop w:val="0"/>
                          <w:marBottom w:val="0"/>
                          <w:divBdr>
                            <w:top w:val="none" w:sz="0" w:space="0" w:color="auto"/>
                            <w:left w:val="none" w:sz="0" w:space="0" w:color="auto"/>
                            <w:bottom w:val="none" w:sz="0" w:space="0" w:color="auto"/>
                            <w:right w:val="none" w:sz="0" w:space="0" w:color="auto"/>
                          </w:divBdr>
                          <w:divsChild>
                            <w:div w:id="1098791908">
                              <w:marLeft w:val="0"/>
                              <w:marRight w:val="0"/>
                              <w:marTop w:val="0"/>
                              <w:marBottom w:val="0"/>
                              <w:divBdr>
                                <w:top w:val="none" w:sz="0" w:space="0" w:color="auto"/>
                                <w:left w:val="none" w:sz="0" w:space="0" w:color="auto"/>
                                <w:bottom w:val="none" w:sz="0" w:space="0" w:color="auto"/>
                                <w:right w:val="none" w:sz="0" w:space="0" w:color="auto"/>
                              </w:divBdr>
                              <w:divsChild>
                                <w:div w:id="2052145261">
                                  <w:marLeft w:val="0"/>
                                  <w:marRight w:val="0"/>
                                  <w:marTop w:val="0"/>
                                  <w:marBottom w:val="0"/>
                                  <w:divBdr>
                                    <w:top w:val="none" w:sz="0" w:space="0" w:color="auto"/>
                                    <w:left w:val="none" w:sz="0" w:space="0" w:color="auto"/>
                                    <w:bottom w:val="none" w:sz="0" w:space="0" w:color="auto"/>
                                    <w:right w:val="none" w:sz="0" w:space="0" w:color="auto"/>
                                  </w:divBdr>
                                  <w:divsChild>
                                    <w:div w:id="1997758476">
                                      <w:marLeft w:val="0"/>
                                      <w:marRight w:val="0"/>
                                      <w:marTop w:val="0"/>
                                      <w:marBottom w:val="0"/>
                                      <w:divBdr>
                                        <w:top w:val="none" w:sz="0" w:space="0" w:color="auto"/>
                                        <w:left w:val="none" w:sz="0" w:space="0" w:color="auto"/>
                                        <w:bottom w:val="none" w:sz="0" w:space="0" w:color="auto"/>
                                        <w:right w:val="none" w:sz="0" w:space="0" w:color="auto"/>
                                      </w:divBdr>
                                    </w:div>
                                    <w:div w:id="1806045972">
                                      <w:marLeft w:val="0"/>
                                      <w:marRight w:val="0"/>
                                      <w:marTop w:val="0"/>
                                      <w:marBottom w:val="0"/>
                                      <w:divBdr>
                                        <w:top w:val="none" w:sz="0" w:space="0" w:color="auto"/>
                                        <w:left w:val="none" w:sz="0" w:space="0" w:color="auto"/>
                                        <w:bottom w:val="none" w:sz="0" w:space="0" w:color="auto"/>
                                        <w:right w:val="none" w:sz="0" w:space="0" w:color="auto"/>
                                      </w:divBdr>
                                      <w:divsChild>
                                        <w:div w:id="587887336">
                                          <w:marLeft w:val="0"/>
                                          <w:marRight w:val="165"/>
                                          <w:marTop w:val="150"/>
                                          <w:marBottom w:val="0"/>
                                          <w:divBdr>
                                            <w:top w:val="none" w:sz="0" w:space="0" w:color="auto"/>
                                            <w:left w:val="none" w:sz="0" w:space="0" w:color="auto"/>
                                            <w:bottom w:val="none" w:sz="0" w:space="0" w:color="auto"/>
                                            <w:right w:val="none" w:sz="0" w:space="0" w:color="auto"/>
                                          </w:divBdr>
                                          <w:divsChild>
                                            <w:div w:id="281768048">
                                              <w:marLeft w:val="0"/>
                                              <w:marRight w:val="0"/>
                                              <w:marTop w:val="0"/>
                                              <w:marBottom w:val="0"/>
                                              <w:divBdr>
                                                <w:top w:val="none" w:sz="0" w:space="0" w:color="auto"/>
                                                <w:left w:val="none" w:sz="0" w:space="0" w:color="auto"/>
                                                <w:bottom w:val="none" w:sz="0" w:space="0" w:color="auto"/>
                                                <w:right w:val="none" w:sz="0" w:space="0" w:color="auto"/>
                                              </w:divBdr>
                                              <w:divsChild>
                                                <w:div w:id="140699649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47721708">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7293801">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2597</TotalTime>
  <Pages>13</Pages>
  <Words>4349</Words>
  <Characters>24795</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191</cp:revision>
  <cp:lastPrinted>2018-02-12T06:55:00Z</cp:lastPrinted>
  <dcterms:created xsi:type="dcterms:W3CDTF">2023-11-03T02:25:00Z</dcterms:created>
  <dcterms:modified xsi:type="dcterms:W3CDTF">2024-08-09T14:02:00Z</dcterms:modified>
</cp:coreProperties>
</file>